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4E" w:rsidRPr="00D60907" w:rsidRDefault="005C2868" w:rsidP="00C15C4E">
      <w:pPr>
        <w:spacing w:after="0" w:line="276" w:lineRule="auto"/>
        <w:jc w:val="center"/>
        <w:rPr>
          <w:rFonts w:ascii="Gill Sans MT" w:hAnsi="Gill Sans MT" w:cs="Helv"/>
          <w:b/>
          <w:color w:val="000000"/>
          <w:sz w:val="40"/>
          <w:szCs w:val="40"/>
        </w:rPr>
      </w:pPr>
      <w:r>
        <w:rPr>
          <w:rFonts w:ascii="Gill Sans MT" w:hAnsi="Gill Sans MT" w:cs="Helv"/>
          <w:b/>
          <w:color w:val="000000"/>
          <w:sz w:val="40"/>
          <w:szCs w:val="40"/>
        </w:rPr>
        <w:t xml:space="preserve">New </w:t>
      </w:r>
      <w:r w:rsidR="00C15C4E" w:rsidRPr="00D60907">
        <w:rPr>
          <w:rFonts w:ascii="Gill Sans MT" w:hAnsi="Gill Sans MT" w:cs="Helv"/>
          <w:b/>
          <w:color w:val="000000"/>
          <w:sz w:val="40"/>
          <w:szCs w:val="40"/>
        </w:rPr>
        <w:t>national restrictions</w:t>
      </w:r>
    </w:p>
    <w:p w:rsidR="00C15C4E" w:rsidRDefault="00C15C4E" w:rsidP="00C15C4E">
      <w:pPr>
        <w:spacing w:after="0" w:line="276" w:lineRule="auto"/>
        <w:jc w:val="both"/>
        <w:rPr>
          <w:rFonts w:ascii="Gill Sans MT" w:hAnsi="Gill Sans MT" w:cs="Helv"/>
          <w:color w:val="000000"/>
          <w:szCs w:val="24"/>
        </w:rPr>
      </w:pPr>
    </w:p>
    <w:p w:rsidR="00E672B1" w:rsidRDefault="00E672B1"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Pr>
          <w:rFonts w:ascii="Gill Sans MT" w:hAnsi="Gill Sans MT" w:cs="Helv"/>
          <w:color w:val="000000"/>
          <w:szCs w:val="24"/>
        </w:rPr>
        <w:t xml:space="preserve">This information is up to date as of Wednesday, 4 November. Please visit </w:t>
      </w:r>
      <w:hyperlink r:id="rId5" w:history="1">
        <w:r w:rsidRPr="00403697">
          <w:rPr>
            <w:rStyle w:val="Hyperlink"/>
            <w:rFonts w:ascii="Gill Sans MT" w:hAnsi="Gill Sans MT" w:cs="Helv"/>
            <w:szCs w:val="24"/>
          </w:rPr>
          <w:t>www.gov.uk/guidance/new-national-restrictions-from-5-november</w:t>
        </w:r>
      </w:hyperlink>
      <w:r>
        <w:rPr>
          <w:rFonts w:ascii="Gill Sans MT" w:hAnsi="Gill Sans MT" w:cs="Helv"/>
          <w:color w:val="000000"/>
          <w:szCs w:val="24"/>
        </w:rPr>
        <w:t xml:space="preserve"> for any updates and further information.</w:t>
      </w:r>
      <w:bookmarkStart w:id="0" w:name="_GoBack"/>
      <w:bookmarkEnd w:id="0"/>
    </w:p>
    <w:p w:rsidR="00E672B1" w:rsidRDefault="00E672B1"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p>
    <w:p w:rsidR="00C15C4E" w:rsidRPr="0017547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17547E">
        <w:rPr>
          <w:rFonts w:ascii="Gill Sans MT" w:hAnsi="Gill Sans MT" w:cs="Helv"/>
          <w:b/>
          <w:color w:val="000000"/>
          <w:szCs w:val="24"/>
        </w:rPr>
        <w:t>Stay</w:t>
      </w:r>
      <w:r>
        <w:rPr>
          <w:rFonts w:ascii="Gill Sans MT" w:hAnsi="Gill Sans MT" w:cs="Helv"/>
          <w:b/>
          <w:color w:val="000000"/>
          <w:szCs w:val="24"/>
        </w:rPr>
        <w:t>ing</w:t>
      </w:r>
      <w:r w:rsidRPr="0017547E">
        <w:rPr>
          <w:rFonts w:ascii="Gill Sans MT" w:hAnsi="Gill Sans MT" w:cs="Helv"/>
          <w:b/>
          <w:color w:val="000000"/>
          <w:szCs w:val="24"/>
        </w:rPr>
        <w:t xml:space="preserve"> at home</w:t>
      </w:r>
    </w:p>
    <w:p w:rsidR="00C15C4E" w:rsidRPr="0017547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Under the new national restrictions</w:t>
      </w:r>
      <w:r w:rsidR="00E672B1">
        <w:rPr>
          <w:rFonts w:ascii="Gill Sans MT" w:hAnsi="Gill Sans MT" w:cs="Helv"/>
          <w:color w:val="000000"/>
          <w:szCs w:val="24"/>
        </w:rPr>
        <w:t xml:space="preserve"> effective from Thursday, 5 November</w:t>
      </w:r>
      <w:r>
        <w:rPr>
          <w:rFonts w:ascii="Gill Sans MT" w:hAnsi="Gill Sans MT" w:cs="Helv"/>
          <w:color w:val="000000"/>
          <w:szCs w:val="24"/>
        </w:rPr>
        <w:t xml:space="preserve">, people are being encouraged </w:t>
      </w:r>
      <w:r w:rsidRPr="0017547E">
        <w:rPr>
          <w:rFonts w:ascii="Gill Sans MT" w:hAnsi="Gill Sans MT" w:cs="Helv"/>
          <w:color w:val="000000"/>
          <w:szCs w:val="24"/>
        </w:rPr>
        <w:t xml:space="preserve">not </w:t>
      </w:r>
      <w:r>
        <w:rPr>
          <w:rFonts w:ascii="Gill Sans MT" w:hAnsi="Gill Sans MT" w:cs="Helv"/>
          <w:color w:val="000000"/>
          <w:szCs w:val="24"/>
        </w:rPr>
        <w:t xml:space="preserve">to </w:t>
      </w:r>
      <w:r w:rsidRPr="0017547E">
        <w:rPr>
          <w:rFonts w:ascii="Gill Sans MT" w:hAnsi="Gill Sans MT" w:cs="Helv"/>
          <w:color w:val="000000"/>
          <w:szCs w:val="24"/>
        </w:rPr>
        <w:t xml:space="preserve">leave </w:t>
      </w:r>
      <w:r>
        <w:rPr>
          <w:rFonts w:ascii="Gill Sans MT" w:hAnsi="Gill Sans MT" w:cs="Helv"/>
          <w:color w:val="000000"/>
          <w:szCs w:val="24"/>
        </w:rPr>
        <w:t xml:space="preserve">their home </w:t>
      </w:r>
      <w:r w:rsidRPr="0017547E">
        <w:rPr>
          <w:rFonts w:ascii="Gill Sans MT" w:hAnsi="Gill Sans MT" w:cs="Helv"/>
          <w:color w:val="000000"/>
          <w:szCs w:val="24"/>
        </w:rPr>
        <w:t xml:space="preserve">or be outside </w:t>
      </w:r>
      <w:r>
        <w:rPr>
          <w:rFonts w:ascii="Gill Sans MT" w:hAnsi="Gill Sans MT" w:cs="Helv"/>
          <w:color w:val="000000"/>
          <w:szCs w:val="24"/>
        </w:rPr>
        <w:t>their</w:t>
      </w:r>
      <w:r w:rsidRPr="0017547E">
        <w:rPr>
          <w:rFonts w:ascii="Gill Sans MT" w:hAnsi="Gill Sans MT" w:cs="Helv"/>
          <w:color w:val="000000"/>
          <w:szCs w:val="24"/>
        </w:rPr>
        <w:t xml:space="preserve"> home except for sp</w:t>
      </w:r>
      <w:r>
        <w:rPr>
          <w:rFonts w:ascii="Gill Sans MT" w:hAnsi="Gill Sans MT" w:cs="Helv"/>
          <w:color w:val="000000"/>
          <w:szCs w:val="24"/>
        </w:rPr>
        <w:t>ecific purposes. These include: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childcare or education, where this is not provided online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work purposes, where your place of work remains open and w</w:t>
      </w:r>
      <w:r>
        <w:rPr>
          <w:rFonts w:ascii="Gill Sans MT" w:hAnsi="Gill Sans MT" w:cs="Helv"/>
          <w:color w:val="000000"/>
          <w:szCs w:val="24"/>
        </w:rPr>
        <w:t>here you cannot work from home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to exercise outdoors o</w:t>
      </w:r>
      <w:r>
        <w:rPr>
          <w:rFonts w:ascii="Gill Sans MT" w:hAnsi="Gill Sans MT" w:cs="Helv"/>
          <w:color w:val="000000"/>
          <w:szCs w:val="24"/>
        </w:rPr>
        <w:t>r visit an outdoor public place,</w:t>
      </w:r>
      <w:r w:rsidRPr="0017547E">
        <w:rPr>
          <w:rFonts w:ascii="Gill Sans MT" w:hAnsi="Gill Sans MT" w:cs="Helv"/>
          <w:color w:val="000000"/>
          <w:szCs w:val="24"/>
        </w:rPr>
        <w:t xml:space="preserve"> with the people you live wi</w:t>
      </w:r>
      <w:r>
        <w:rPr>
          <w:rFonts w:ascii="Gill Sans MT" w:hAnsi="Gill Sans MT" w:cs="Helv"/>
          <w:color w:val="000000"/>
          <w:szCs w:val="24"/>
        </w:rPr>
        <w:t>th, with your support bubble or,</w:t>
      </w:r>
      <w:r w:rsidRPr="0017547E">
        <w:rPr>
          <w:rFonts w:ascii="Gill Sans MT" w:hAnsi="Gill Sans MT" w:cs="Helv"/>
          <w:color w:val="000000"/>
          <w:szCs w:val="24"/>
        </w:rPr>
        <w:t xml:space="preserve"> when on your own, with </w:t>
      </w:r>
      <w:r>
        <w:rPr>
          <w:rFonts w:ascii="Gill Sans MT" w:hAnsi="Gill Sans MT" w:cs="Helv"/>
          <w:color w:val="000000"/>
          <w:szCs w:val="24"/>
        </w:rPr>
        <w:t>one</w:t>
      </w:r>
      <w:r w:rsidRPr="0017547E">
        <w:rPr>
          <w:rFonts w:ascii="Gill Sans MT" w:hAnsi="Gill Sans MT" w:cs="Helv"/>
          <w:color w:val="000000"/>
          <w:szCs w:val="24"/>
        </w:rPr>
        <w:t xml:space="preserve"> person from another household (children under school age, as well as those dependent on round-the-clock care, such as those with severe disabilities, who are with their parents will not count towards the limit on two people meeting outside).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for any medical concerns, reasons, appointments and emergencies, or to avoid or escape risk of injury or harm - such as domestic abuse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 xml:space="preserve">shopping for basic necessities, for example food and medicine, which should be </w:t>
      </w:r>
      <w:r>
        <w:rPr>
          <w:rFonts w:ascii="Gill Sans MT" w:hAnsi="Gill Sans MT" w:cs="Helv"/>
          <w:color w:val="000000"/>
          <w:szCs w:val="24"/>
        </w:rPr>
        <w:t xml:space="preserve">done </w:t>
      </w:r>
      <w:r w:rsidRPr="0017547E">
        <w:rPr>
          <w:rFonts w:ascii="Gill Sans MT" w:hAnsi="Gill Sans MT" w:cs="Helv"/>
          <w:color w:val="000000"/>
          <w:szCs w:val="24"/>
        </w:rPr>
        <w:t>as infrequent</w:t>
      </w:r>
      <w:r>
        <w:rPr>
          <w:rFonts w:ascii="Gill Sans MT" w:hAnsi="Gill Sans MT" w:cs="Helv"/>
          <w:color w:val="000000"/>
          <w:szCs w:val="24"/>
        </w:rPr>
        <w:t>ly</w:t>
      </w:r>
      <w:r w:rsidRPr="0017547E">
        <w:rPr>
          <w:rFonts w:ascii="Gill Sans MT" w:hAnsi="Gill Sans MT" w:cs="Helv"/>
          <w:color w:val="000000"/>
          <w:szCs w:val="24"/>
        </w:rPr>
        <w:t xml:space="preserve"> as possible</w:t>
      </w:r>
    </w:p>
    <w:p w:rsidR="00C15C4E" w:rsidRPr="0017547E" w:rsidRDefault="00C15C4E" w:rsidP="00C15C4E">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to visit members of your support bubble or provide care for vulnerable people, or as a volunteer</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17547E">
        <w:rPr>
          <w:rFonts w:ascii="Gill Sans MT" w:hAnsi="Gill Sans MT" w:cs="Helv"/>
          <w:color w:val="000000"/>
          <w:szCs w:val="24"/>
        </w:rPr>
        <w:t>Th</w:t>
      </w:r>
      <w:r>
        <w:rPr>
          <w:rFonts w:ascii="Gill Sans MT" w:hAnsi="Gill Sans MT" w:cs="Helv"/>
          <w:color w:val="000000"/>
          <w:szCs w:val="24"/>
        </w:rPr>
        <w:t>e Government says this</w:t>
      </w:r>
      <w:r w:rsidRPr="0017547E">
        <w:rPr>
          <w:rFonts w:ascii="Gill Sans MT" w:hAnsi="Gill Sans MT" w:cs="Helv"/>
          <w:color w:val="000000"/>
          <w:szCs w:val="24"/>
        </w:rPr>
        <w:t xml:space="preserve"> list is not exhaustive and there are other limited circumstances where you may be permitted to leave or be outside of your home. </w:t>
      </w:r>
      <w:r>
        <w:rPr>
          <w:rFonts w:ascii="Gill Sans MT" w:hAnsi="Gill Sans MT" w:cs="Helv"/>
          <w:color w:val="000000"/>
          <w:szCs w:val="24"/>
        </w:rPr>
        <w:t>We are awaiting</w:t>
      </w:r>
      <w:r w:rsidRPr="0017547E">
        <w:rPr>
          <w:rFonts w:ascii="Gill Sans MT" w:hAnsi="Gill Sans MT" w:cs="Helv"/>
          <w:color w:val="000000"/>
          <w:szCs w:val="24"/>
        </w:rPr>
        <w:t xml:space="preserve"> further detailed guidance </w:t>
      </w:r>
      <w:r>
        <w:rPr>
          <w:rFonts w:ascii="Gill Sans MT" w:hAnsi="Gill Sans MT" w:cs="Helv"/>
          <w:color w:val="000000"/>
          <w:szCs w:val="24"/>
        </w:rPr>
        <w:t>on this</w:t>
      </w:r>
      <w:r w:rsidRPr="0017547E">
        <w:rPr>
          <w:rFonts w:ascii="Gill Sans MT" w:hAnsi="Gill Sans MT" w:cs="Helv"/>
          <w:color w:val="000000"/>
          <w:szCs w:val="24"/>
        </w:rPr>
        <w:t>.</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A92FBD">
        <w:rPr>
          <w:rFonts w:ascii="Gill Sans MT" w:hAnsi="Gill Sans MT" w:cs="Helv"/>
          <w:b/>
          <w:color w:val="000000"/>
          <w:szCs w:val="24"/>
        </w:rPr>
        <w:t xml:space="preserve">Meeting </w:t>
      </w:r>
      <w:r>
        <w:rPr>
          <w:rFonts w:ascii="Gill Sans MT" w:hAnsi="Gill Sans MT" w:cs="Helv"/>
          <w:b/>
          <w:color w:val="000000"/>
          <w:szCs w:val="24"/>
        </w:rPr>
        <w:t>indoors and support bubbles</w:t>
      </w:r>
    </w:p>
    <w:p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A92FBD">
        <w:rPr>
          <w:rFonts w:ascii="Gill Sans MT" w:hAnsi="Gill Sans MT" w:cs="Helv"/>
          <w:color w:val="000000"/>
          <w:szCs w:val="24"/>
        </w:rPr>
        <w:t>You must not meet socially indoors with family or friends unless th</w:t>
      </w:r>
      <w:r>
        <w:rPr>
          <w:rFonts w:ascii="Gill Sans MT" w:hAnsi="Gill Sans MT" w:cs="Helv"/>
          <w:color w:val="000000"/>
          <w:szCs w:val="24"/>
        </w:rPr>
        <w:t>ey are part of your household (</w:t>
      </w:r>
      <w:r w:rsidRPr="00A92FBD">
        <w:rPr>
          <w:rFonts w:ascii="Gill Sans MT" w:hAnsi="Gill Sans MT" w:cs="Helv"/>
          <w:color w:val="000000"/>
          <w:szCs w:val="24"/>
        </w:rPr>
        <w:t>meaning the people you live with</w:t>
      </w:r>
      <w:r>
        <w:rPr>
          <w:rFonts w:ascii="Gill Sans MT" w:hAnsi="Gill Sans MT" w:cs="Helv"/>
          <w:color w:val="000000"/>
          <w:szCs w:val="24"/>
        </w:rPr>
        <w:t>) or your support bubble.</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A92FBD">
        <w:rPr>
          <w:rFonts w:ascii="Gill Sans MT" w:hAnsi="Gill Sans MT" w:cs="Helv"/>
          <w:color w:val="000000"/>
          <w:szCs w:val="24"/>
        </w:rPr>
        <w:t>A support bubble is where a household with one adult joins with another household. Households in that support bubble can still v</w:t>
      </w:r>
      <w:r>
        <w:rPr>
          <w:rFonts w:ascii="Gill Sans MT" w:hAnsi="Gill Sans MT" w:cs="Helv"/>
          <w:color w:val="000000"/>
          <w:szCs w:val="24"/>
        </w:rPr>
        <w:t>isit each other, stay overnight</w:t>
      </w:r>
      <w:r w:rsidRPr="00A92FBD">
        <w:rPr>
          <w:rFonts w:ascii="Gill Sans MT" w:hAnsi="Gill Sans MT" w:cs="Helv"/>
          <w:color w:val="000000"/>
          <w:szCs w:val="24"/>
        </w:rPr>
        <w:t xml:space="preserve"> and visit </w:t>
      </w:r>
      <w:r>
        <w:rPr>
          <w:rFonts w:ascii="Gill Sans MT" w:hAnsi="Gill Sans MT" w:cs="Helv"/>
          <w:color w:val="000000"/>
          <w:szCs w:val="24"/>
        </w:rPr>
        <w:t>outdoor public places together.</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7745F1">
        <w:rPr>
          <w:rFonts w:ascii="Gill Sans MT" w:hAnsi="Gill Sans MT" w:cs="Helv"/>
          <w:b/>
          <w:color w:val="000000"/>
          <w:szCs w:val="24"/>
        </w:rPr>
        <w:t>Furlough Scheme Extension</w:t>
      </w:r>
    </w:p>
    <w:p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w:t>
      </w:r>
      <w:r w:rsidRPr="007745F1">
        <w:rPr>
          <w:rFonts w:ascii="Gill Sans MT" w:hAnsi="Gill Sans MT" w:cs="Helv"/>
          <w:color w:val="000000"/>
          <w:szCs w:val="24"/>
        </w:rPr>
        <w:t xml:space="preserve"> Coronavirus Job Retention Scheme – also known as the furlough scheme – will remain open until December, with employees receiving 80% of their current salary for hours not worked, up to a maximum of £2,500.</w:t>
      </w:r>
    </w:p>
    <w:p w:rsidR="00C15C4E" w:rsidRPr="007745F1"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t>Under the extended scheme, the cost for employers of retaining workers will be reduced</w:t>
      </w:r>
      <w:r>
        <w:rPr>
          <w:rFonts w:ascii="Gill Sans MT" w:hAnsi="Gill Sans MT" w:cs="Helv"/>
          <w:color w:val="000000"/>
          <w:szCs w:val="24"/>
        </w:rPr>
        <w:t xml:space="preserve"> compared to the scheme which has just ended</w:t>
      </w:r>
      <w:r w:rsidRPr="007745F1">
        <w:rPr>
          <w:rFonts w:ascii="Gill Sans MT" w:hAnsi="Gill Sans MT" w:cs="Helv"/>
          <w:color w:val="000000"/>
          <w:szCs w:val="24"/>
        </w:rPr>
        <w:t>.</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lastRenderedPageBreak/>
        <w:t>In addition, business premises forced to close in England are to receive grants worth up to £3,000 per month under the Local Restrictions Support Grant and £1.1b</w:t>
      </w:r>
      <w:r>
        <w:rPr>
          <w:rFonts w:ascii="Gill Sans MT" w:hAnsi="Gill Sans MT" w:cs="Helv"/>
          <w:color w:val="000000"/>
          <w:szCs w:val="24"/>
        </w:rPr>
        <w:t>illio</w:t>
      </w:r>
      <w:r w:rsidRPr="007745F1">
        <w:rPr>
          <w:rFonts w:ascii="Gill Sans MT" w:hAnsi="Gill Sans MT" w:cs="Helv"/>
          <w:color w:val="000000"/>
          <w:szCs w:val="24"/>
        </w:rPr>
        <w:t xml:space="preserve">n is being given to </w:t>
      </w:r>
      <w:r>
        <w:rPr>
          <w:rFonts w:ascii="Gill Sans MT" w:hAnsi="Gill Sans MT" w:cs="Helv"/>
          <w:color w:val="000000"/>
          <w:szCs w:val="24"/>
        </w:rPr>
        <w:t>l</w:t>
      </w:r>
      <w:r w:rsidRPr="007745F1">
        <w:rPr>
          <w:rFonts w:ascii="Gill Sans MT" w:hAnsi="Gill Sans MT" w:cs="Helv"/>
          <w:color w:val="000000"/>
          <w:szCs w:val="24"/>
        </w:rPr>
        <w:t xml:space="preserve">ocal </w:t>
      </w:r>
      <w:r>
        <w:rPr>
          <w:rFonts w:ascii="Gill Sans MT" w:hAnsi="Gill Sans MT" w:cs="Helv"/>
          <w:color w:val="000000"/>
          <w:szCs w:val="24"/>
        </w:rPr>
        <w:t>a</w:t>
      </w:r>
      <w:r w:rsidRPr="007745F1">
        <w:rPr>
          <w:rFonts w:ascii="Gill Sans MT" w:hAnsi="Gill Sans MT" w:cs="Helv"/>
          <w:color w:val="000000"/>
          <w:szCs w:val="24"/>
        </w:rPr>
        <w:t xml:space="preserve">uthorities, distributed on the basis of £20 per head, for one-off payments to enable them to support businesses more broadly. </w:t>
      </w:r>
    </w:p>
    <w:p w:rsidR="00C15C4E" w:rsidRPr="00A92FB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7745F1">
        <w:rPr>
          <w:rFonts w:ascii="Gill Sans MT" w:hAnsi="Gill Sans MT" w:cs="Helv"/>
          <w:color w:val="000000"/>
          <w:szCs w:val="24"/>
        </w:rPr>
        <w:t>Mortgage holidays will also no longer end on 31 October.</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D01075">
        <w:rPr>
          <w:rFonts w:ascii="Gill Sans MT" w:hAnsi="Gill Sans MT" w:cs="Helv"/>
          <w:b/>
          <w:color w:val="000000"/>
          <w:szCs w:val="24"/>
        </w:rPr>
        <w:t>Businesses and venues</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 xml:space="preserve">To reduce social contact, the Government has ordered certain businesses and </w:t>
      </w:r>
      <w:r>
        <w:rPr>
          <w:rFonts w:ascii="Gill Sans MT" w:hAnsi="Gill Sans MT" w:cs="Helv"/>
          <w:color w:val="000000"/>
          <w:szCs w:val="24"/>
        </w:rPr>
        <w:t>venues to close. These include:</w:t>
      </w:r>
    </w:p>
    <w:p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all non-essential retail, including, but not limited to clothing and electronics stores, vehicle showrooms, travel agents, betting shops, auction houses, tailors, car washes, tobacco and vape shops.</w:t>
      </w:r>
    </w:p>
    <w:p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indoor and outdoor leisure facilities such as bowling alleys, leisure centres and gyms, sports facilities including swimming pools, golf courses and driving ranges, dance studios, stables and riding centres, soft play facilities, climbing walls and climbing centres, archery and shooting ranges, water and theme parks,</w:t>
      </w:r>
    </w:p>
    <w:p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entertainment venues such as theatres, concert halls, cinemas, museums and galleries, casinos, adult gaming centres and arcades, bingo halls, bowling alleys, concert halls, zoos and other animal attractions, botanical gardens;</w:t>
      </w:r>
    </w:p>
    <w:p w:rsidR="00C15C4E" w:rsidRPr="00D01075" w:rsidRDefault="00C15C4E" w:rsidP="00C15C4E">
      <w:pPr>
        <w:pStyle w:val="ListParagraph"/>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roofErr w:type="gramStart"/>
      <w:r w:rsidRPr="00D01075">
        <w:rPr>
          <w:rFonts w:ascii="Gill Sans MT" w:hAnsi="Gill Sans MT" w:cs="Helv"/>
          <w:color w:val="000000"/>
          <w:szCs w:val="24"/>
        </w:rPr>
        <w:t>personal</w:t>
      </w:r>
      <w:proofErr w:type="gramEnd"/>
      <w:r w:rsidRPr="00D01075">
        <w:rPr>
          <w:rFonts w:ascii="Gill Sans MT" w:hAnsi="Gill Sans MT" w:cs="Helv"/>
          <w:color w:val="000000"/>
          <w:szCs w:val="24"/>
        </w:rPr>
        <w:t xml:space="preserve"> care facilities such as hair, beauty and nail salons, tattoo parlours, spas, massage parlours, body and skin piercing services, non-medical acupuncture, and tanning salons.</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Food shops, supermarkets, garden centres and certain other retailers providing essential goods and services can remain open. Essential retail should follow COVID-secure guidelines to protect c</w:t>
      </w:r>
      <w:r>
        <w:rPr>
          <w:rFonts w:ascii="Gill Sans MT" w:hAnsi="Gill Sans MT" w:cs="Helv"/>
          <w:color w:val="000000"/>
          <w:szCs w:val="24"/>
        </w:rPr>
        <w:t>ustomers, visitors and workers.</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Non-essential retail can remain open for delivery to c</w:t>
      </w:r>
      <w:r>
        <w:rPr>
          <w:rFonts w:ascii="Gill Sans MT" w:hAnsi="Gill Sans MT" w:cs="Helv"/>
          <w:color w:val="000000"/>
          <w:szCs w:val="24"/>
        </w:rPr>
        <w:t>ustomers and click-and-collect.</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Playgrounds can remain open.</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Hospitality venues like restaurants, bars and pubs must close, but can still provide take</w:t>
      </w:r>
      <w:r>
        <w:rPr>
          <w:rFonts w:ascii="Gill Sans MT" w:hAnsi="Gill Sans MT" w:cs="Helv"/>
          <w:color w:val="000000"/>
          <w:szCs w:val="24"/>
        </w:rPr>
        <w:t>-</w:t>
      </w:r>
      <w:r w:rsidRPr="00D01075">
        <w:rPr>
          <w:rFonts w:ascii="Gill Sans MT" w:hAnsi="Gill Sans MT" w:cs="Helv"/>
          <w:color w:val="000000"/>
          <w:szCs w:val="24"/>
        </w:rPr>
        <w:t>a</w:t>
      </w:r>
      <w:r>
        <w:rPr>
          <w:rFonts w:ascii="Gill Sans MT" w:hAnsi="Gill Sans MT" w:cs="Helv"/>
          <w:color w:val="000000"/>
          <w:szCs w:val="24"/>
        </w:rPr>
        <w:t>way and delivery services.</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Hotels, hostels and other accommodation should only open for those who have to travel for work purposes and for a limited number of other exemption</w:t>
      </w:r>
      <w:r>
        <w:rPr>
          <w:rFonts w:ascii="Gill Sans MT" w:hAnsi="Gill Sans MT" w:cs="Helv"/>
          <w:color w:val="000000"/>
          <w:szCs w:val="24"/>
        </w:rPr>
        <w:t>s.</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Some venues will be allowed to remain open for specific exempt activities, like childcare and support groups. Support groups that are essential to deliver in person can continue with up to 15 participants where formally organised to provide mutual aid, therapy or any other form of support. This includes support to victims of crime, people in drug and alcohol recovery, new parents and guardians, people with long-term illnesses, people facing issues relati</w:t>
      </w:r>
      <w:r>
        <w:rPr>
          <w:rFonts w:ascii="Gill Sans MT" w:hAnsi="Gill Sans MT" w:cs="Helv"/>
          <w:color w:val="000000"/>
          <w:szCs w:val="24"/>
        </w:rPr>
        <w:t>ng to their sexuality or gender</w:t>
      </w:r>
      <w:r w:rsidRPr="00D01075">
        <w:rPr>
          <w:rFonts w:ascii="Gill Sans MT" w:hAnsi="Gill Sans MT" w:cs="Helv"/>
          <w:color w:val="000000"/>
          <w:szCs w:val="24"/>
        </w:rPr>
        <w:t xml:space="preserve"> and those</w:t>
      </w:r>
      <w:r>
        <w:rPr>
          <w:rFonts w:ascii="Gill Sans MT" w:hAnsi="Gill Sans MT" w:cs="Helv"/>
          <w:color w:val="000000"/>
          <w:szCs w:val="24"/>
        </w:rPr>
        <w:t xml:space="preserve"> who have suffered bereavement.</w:t>
      </w:r>
    </w:p>
    <w:p w:rsidR="00C15C4E" w:rsidRPr="00D01075"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A number of public services will also stay open and you will be able to leave hom</w:t>
      </w:r>
      <w:r>
        <w:rPr>
          <w:rFonts w:ascii="Gill Sans MT" w:hAnsi="Gill Sans MT" w:cs="Helv"/>
          <w:color w:val="000000"/>
          <w:szCs w:val="24"/>
        </w:rPr>
        <w:t>e to visit them. These include:</w:t>
      </w:r>
    </w:p>
    <w:p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the NHS</w:t>
      </w:r>
      <w:r>
        <w:rPr>
          <w:rFonts w:ascii="Gill Sans MT" w:hAnsi="Gill Sans MT" w:cs="Helv"/>
          <w:color w:val="000000"/>
          <w:szCs w:val="24"/>
        </w:rPr>
        <w:t xml:space="preserve"> and medical services such as GP surgeries</w:t>
      </w:r>
    </w:p>
    <w:p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Jobcentre Plus sites</w:t>
      </w:r>
    </w:p>
    <w:p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Courts</w:t>
      </w:r>
    </w:p>
    <w:p w:rsidR="00C15C4E" w:rsidRPr="00D01075" w:rsidRDefault="00C15C4E" w:rsidP="00C15C4E">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01075">
        <w:rPr>
          <w:rFonts w:ascii="Gill Sans MT" w:hAnsi="Gill Sans MT" w:cs="Helv"/>
          <w:color w:val="000000"/>
          <w:szCs w:val="24"/>
        </w:rPr>
        <w:t>Civil Registrations Offices</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D47862">
        <w:rPr>
          <w:rFonts w:ascii="Gill Sans MT" w:hAnsi="Gill Sans MT" w:cs="Helv"/>
          <w:b/>
          <w:color w:val="000000"/>
          <w:szCs w:val="24"/>
        </w:rPr>
        <w:t>Weddings, civil partnerships, religious services and funerals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Funerals can be att</w:t>
      </w:r>
      <w:r>
        <w:rPr>
          <w:rFonts w:ascii="Gill Sans MT" w:hAnsi="Gill Sans MT" w:cs="Helv"/>
          <w:color w:val="000000"/>
          <w:szCs w:val="24"/>
        </w:rPr>
        <w:t>ended by a maximum of 30 people</w:t>
      </w:r>
      <w:r w:rsidRPr="00D47862">
        <w:rPr>
          <w:rFonts w:ascii="Gill Sans MT" w:hAnsi="Gill Sans MT" w:cs="Helv"/>
          <w:color w:val="000000"/>
          <w:szCs w:val="24"/>
        </w:rPr>
        <w:t xml:space="preserve"> and it is advised that only close friends and family attend. Linked ceremonial events such as stone settings and ash scatterings can also continue with up to 15 people in attendance. Anyone working is not included</w:t>
      </w:r>
      <w:r>
        <w:rPr>
          <w:rFonts w:ascii="Gill Sans MT" w:hAnsi="Gill Sans MT" w:cs="Helv"/>
          <w:color w:val="000000"/>
          <w:szCs w:val="24"/>
        </w:rPr>
        <w:t xml:space="preserve"> in that number</w:t>
      </w:r>
      <w:r w:rsidRPr="00D47862">
        <w:rPr>
          <w:rFonts w:ascii="Gill Sans MT" w:hAnsi="Gill Sans MT" w:cs="Helv"/>
          <w:color w:val="000000"/>
          <w:szCs w:val="24"/>
        </w:rPr>
        <w:t>. Social distancing should be maintained between people who do not live together or share a support bubble.</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Weddings and</w:t>
      </w:r>
      <w:r w:rsidRPr="00D47862">
        <w:rPr>
          <w:rFonts w:ascii="Gill Sans MT" w:hAnsi="Gill Sans MT" w:cs="Helv"/>
          <w:color w:val="000000"/>
          <w:szCs w:val="24"/>
        </w:rPr>
        <w:t xml:space="preserve"> civil partnership ceremonies will not be permitted to take place except in exceptional circumstances.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P</w:t>
      </w:r>
      <w:r>
        <w:rPr>
          <w:rFonts w:ascii="Gill Sans MT" w:hAnsi="Gill Sans MT" w:cs="Helv"/>
          <w:color w:val="000000"/>
          <w:szCs w:val="24"/>
        </w:rPr>
        <w:t>laces of Worship will be closed</w:t>
      </w:r>
      <w:r w:rsidRPr="00D47862">
        <w:rPr>
          <w:rFonts w:ascii="Gill Sans MT" w:hAnsi="Gill Sans MT" w:cs="Helv"/>
          <w:color w:val="000000"/>
          <w:szCs w:val="24"/>
        </w:rPr>
        <w:t xml:space="preserve"> unless they are being used for:</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w:t>
      </w:r>
      <w:r w:rsidRPr="00D47862">
        <w:rPr>
          <w:rFonts w:ascii="Gill Sans MT" w:hAnsi="Gill Sans MT" w:cs="Helv"/>
          <w:color w:val="000000"/>
          <w:szCs w:val="24"/>
        </w:rPr>
        <w:t>unerals</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w:t>
      </w:r>
      <w:r w:rsidRPr="00D47862">
        <w:rPr>
          <w:rFonts w:ascii="Gill Sans MT" w:hAnsi="Gill Sans MT" w:cs="Helv"/>
          <w:color w:val="000000"/>
          <w:szCs w:val="24"/>
        </w:rPr>
        <w:t>o broadcast acts of worship</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indi</w:t>
      </w:r>
      <w:r w:rsidRPr="00D47862">
        <w:rPr>
          <w:rFonts w:ascii="Gill Sans MT" w:hAnsi="Gill Sans MT" w:cs="Helv"/>
          <w:color w:val="000000"/>
          <w:szCs w:val="24"/>
        </w:rPr>
        <w:t>vidual prayer</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w:t>
      </w:r>
      <w:r w:rsidRPr="00D47862">
        <w:rPr>
          <w:rFonts w:ascii="Gill Sans MT" w:hAnsi="Gill Sans MT" w:cs="Helv"/>
          <w:color w:val="000000"/>
          <w:szCs w:val="24"/>
        </w:rPr>
        <w:t>ormal childcare or where part of a school</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e</w:t>
      </w:r>
      <w:r w:rsidRPr="00D47862">
        <w:rPr>
          <w:rFonts w:ascii="Gill Sans MT" w:hAnsi="Gill Sans MT" w:cs="Helv"/>
          <w:color w:val="000000"/>
          <w:szCs w:val="24"/>
        </w:rPr>
        <w:t>ssential voluntary and public services, such as blood donation or food banks</w:t>
      </w:r>
    </w:p>
    <w:p w:rsidR="00C15C4E" w:rsidRPr="00D47862" w:rsidRDefault="00C15C4E" w:rsidP="00C15C4E">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o</w:t>
      </w:r>
      <w:r w:rsidRPr="00D47862">
        <w:rPr>
          <w:rFonts w:ascii="Gill Sans MT" w:hAnsi="Gill Sans MT" w:cs="Helv"/>
          <w:color w:val="000000"/>
          <w:szCs w:val="24"/>
        </w:rPr>
        <w:t>ther exempted activities such as some support groups</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Going to work</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To help contain the virus, everyone who can work effectively from home must do so. Where people cannot do so</w:t>
      </w:r>
      <w:r>
        <w:rPr>
          <w:rFonts w:ascii="Gill Sans MT" w:hAnsi="Gill Sans MT" w:cs="Helv"/>
          <w:color w:val="000000"/>
          <w:szCs w:val="24"/>
        </w:rPr>
        <w:t>,</w:t>
      </w:r>
      <w:r w:rsidRPr="00D47862">
        <w:rPr>
          <w:rFonts w:ascii="Gill Sans MT" w:hAnsi="Gill Sans MT" w:cs="Helv"/>
          <w:color w:val="000000"/>
          <w:szCs w:val="24"/>
        </w:rPr>
        <w:t xml:space="preserve"> they </w:t>
      </w:r>
      <w:r>
        <w:rPr>
          <w:rFonts w:ascii="Gill Sans MT" w:hAnsi="Gill Sans MT" w:cs="Helv"/>
          <w:color w:val="000000"/>
          <w:szCs w:val="24"/>
        </w:rPr>
        <w:t>can continue to travel to work and attend their workplace if the workplace remains open.</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COVID-secure guidelines </w:t>
      </w:r>
      <w:r>
        <w:rPr>
          <w:rFonts w:ascii="Gill Sans MT" w:hAnsi="Gill Sans MT" w:cs="Helv"/>
          <w:color w:val="000000"/>
          <w:szCs w:val="24"/>
        </w:rPr>
        <w:t>should be</w:t>
      </w:r>
      <w:r w:rsidRPr="00D47862">
        <w:rPr>
          <w:rFonts w:ascii="Gill Sans MT" w:hAnsi="Gill Sans MT" w:cs="Helv"/>
          <w:color w:val="000000"/>
          <w:szCs w:val="24"/>
        </w:rPr>
        <w:t xml:space="preserve"> followed closely.</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Going to school, college and university</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The Government </w:t>
      </w:r>
      <w:r>
        <w:rPr>
          <w:rFonts w:ascii="Gill Sans MT" w:hAnsi="Gill Sans MT" w:cs="Helv"/>
          <w:color w:val="000000"/>
          <w:szCs w:val="24"/>
        </w:rPr>
        <w:t xml:space="preserve">has said it </w:t>
      </w:r>
      <w:r w:rsidRPr="00D47862">
        <w:rPr>
          <w:rFonts w:ascii="Gill Sans MT" w:hAnsi="Gill Sans MT" w:cs="Helv"/>
          <w:color w:val="000000"/>
          <w:szCs w:val="24"/>
        </w:rPr>
        <w:t>will continue to prioritise the wellbeing and long-term futures of young people and will not be closing schools, colleges or universities</w:t>
      </w:r>
      <w:r>
        <w:rPr>
          <w:rFonts w:ascii="Gill Sans MT" w:hAnsi="Gill Sans MT" w:cs="Helv"/>
          <w:color w:val="000000"/>
          <w:szCs w:val="24"/>
        </w:rPr>
        <w:t xml:space="preserve"> – however universities and adult education settings are encouraged to increase levels of online learning wherever possible.</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Students who </w:t>
      </w:r>
      <w:r w:rsidRPr="00D47862">
        <w:rPr>
          <w:rFonts w:ascii="Gill Sans MT" w:hAnsi="Gill Sans MT" w:cs="Helv"/>
          <w:color w:val="000000"/>
          <w:szCs w:val="24"/>
        </w:rPr>
        <w:t xml:space="preserve">live at university must not move back and forward between </w:t>
      </w:r>
      <w:r>
        <w:rPr>
          <w:rFonts w:ascii="Gill Sans MT" w:hAnsi="Gill Sans MT" w:cs="Helv"/>
          <w:color w:val="000000"/>
          <w:szCs w:val="24"/>
        </w:rPr>
        <w:t>their</w:t>
      </w:r>
      <w:r w:rsidRPr="00D47862">
        <w:rPr>
          <w:rFonts w:ascii="Gill Sans MT" w:hAnsi="Gill Sans MT" w:cs="Helv"/>
          <w:color w:val="000000"/>
          <w:szCs w:val="24"/>
        </w:rPr>
        <w:t xml:space="preserve"> permanent home and student home during term time. </w:t>
      </w:r>
      <w:r>
        <w:rPr>
          <w:rFonts w:ascii="Gill Sans MT" w:hAnsi="Gill Sans MT" w:cs="Helv"/>
          <w:color w:val="000000"/>
          <w:szCs w:val="24"/>
        </w:rPr>
        <w:t xml:space="preserve">They </w:t>
      </w:r>
      <w:r w:rsidRPr="00D47862">
        <w:rPr>
          <w:rFonts w:ascii="Gill Sans MT" w:hAnsi="Gill Sans MT" w:cs="Helv"/>
          <w:color w:val="000000"/>
          <w:szCs w:val="24"/>
        </w:rPr>
        <w:t>should only return home at</w:t>
      </w:r>
      <w:r>
        <w:rPr>
          <w:rFonts w:ascii="Gill Sans MT" w:hAnsi="Gill Sans MT" w:cs="Helv"/>
          <w:color w:val="000000"/>
          <w:szCs w:val="24"/>
        </w:rPr>
        <w:t xml:space="preserve"> the end of term for Christmas.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Childcare and children’s activities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Parents will still be able to access some registered childcare and other childcare activities (including wrap</w:t>
      </w:r>
      <w:r>
        <w:rPr>
          <w:rFonts w:ascii="Gill Sans MT" w:hAnsi="Gill Sans MT" w:cs="Helv"/>
          <w:color w:val="000000"/>
          <w:szCs w:val="24"/>
        </w:rPr>
        <w:t>-</w:t>
      </w:r>
      <w:r w:rsidRPr="00D47862">
        <w:rPr>
          <w:rFonts w:ascii="Gill Sans MT" w:hAnsi="Gill Sans MT" w:cs="Helv"/>
          <w:color w:val="000000"/>
          <w:szCs w:val="24"/>
        </w:rPr>
        <w:t>around care) where reasonably nece</w:t>
      </w:r>
      <w:r>
        <w:rPr>
          <w:rFonts w:ascii="Gill Sans MT" w:hAnsi="Gill Sans MT" w:cs="Helv"/>
          <w:color w:val="000000"/>
          <w:szCs w:val="24"/>
        </w:rPr>
        <w:t>ssary to enable parents to work</w:t>
      </w:r>
      <w:r w:rsidRPr="00D47862">
        <w:rPr>
          <w:rFonts w:ascii="Gill Sans MT" w:hAnsi="Gill Sans MT" w:cs="Helv"/>
          <w:color w:val="000000"/>
          <w:szCs w:val="24"/>
        </w:rPr>
        <w:t xml:space="preserve"> or for the purposes of respite care.</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Early years settings can remain open. Parents are able to form a childcare bubble with another household for the purposes of informal childcare, where the child is 13 or under. </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S</w:t>
      </w:r>
      <w:r w:rsidRPr="00D47862">
        <w:rPr>
          <w:rFonts w:ascii="Gill Sans MT" w:hAnsi="Gill Sans MT" w:cs="Helv"/>
          <w:color w:val="000000"/>
          <w:szCs w:val="24"/>
        </w:rPr>
        <w:t>ome households will also be able to benefit from being in a support bubble, which allows single adult households to join another household.</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The Government has said that s</w:t>
      </w:r>
      <w:r w:rsidRPr="00D47862">
        <w:rPr>
          <w:rFonts w:ascii="Gill Sans MT" w:hAnsi="Gill Sans MT" w:cs="Helv"/>
          <w:color w:val="000000"/>
          <w:szCs w:val="24"/>
        </w:rPr>
        <w:t>ome youth services may be able to continue, such as 1-</w:t>
      </w:r>
      <w:r>
        <w:rPr>
          <w:rFonts w:ascii="Gill Sans MT" w:hAnsi="Gill Sans MT" w:cs="Helv"/>
          <w:color w:val="000000"/>
          <w:szCs w:val="24"/>
        </w:rPr>
        <w:t>1 youth work and support groups,</w:t>
      </w:r>
      <w:r w:rsidRPr="00D47862">
        <w:rPr>
          <w:rFonts w:ascii="Gill Sans MT" w:hAnsi="Gill Sans MT" w:cs="Helv"/>
          <w:color w:val="000000"/>
          <w:szCs w:val="24"/>
        </w:rPr>
        <w:t xml:space="preserve"> but most youth clubs and groups will need to cease for this period.</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8D562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8D562D">
        <w:rPr>
          <w:rFonts w:ascii="Gill Sans MT" w:hAnsi="Gill Sans MT" w:cs="Helv"/>
          <w:b/>
          <w:color w:val="000000"/>
          <w:szCs w:val="24"/>
        </w:rPr>
        <w:t>Protecting people more at risk from coronavirus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For people aged</w:t>
      </w:r>
      <w:r w:rsidRPr="00D47862">
        <w:rPr>
          <w:rFonts w:ascii="Gill Sans MT" w:hAnsi="Gill Sans MT" w:cs="Helv"/>
          <w:color w:val="000000"/>
          <w:szCs w:val="24"/>
        </w:rPr>
        <w:t xml:space="preserve"> over 60 or clinically vulnerable, </w:t>
      </w:r>
      <w:r>
        <w:rPr>
          <w:rFonts w:ascii="Gill Sans MT" w:hAnsi="Gill Sans MT" w:cs="Helv"/>
          <w:color w:val="000000"/>
          <w:szCs w:val="24"/>
        </w:rPr>
        <w:t>who</w:t>
      </w:r>
      <w:r w:rsidRPr="00D47862">
        <w:rPr>
          <w:rFonts w:ascii="Gill Sans MT" w:hAnsi="Gill Sans MT" w:cs="Helv"/>
          <w:color w:val="000000"/>
          <w:szCs w:val="24"/>
        </w:rPr>
        <w:t xml:space="preserve"> could be at higher risk of severe illness from coronavirus</w:t>
      </w:r>
      <w:r>
        <w:rPr>
          <w:rFonts w:ascii="Gill Sans MT" w:hAnsi="Gill Sans MT" w:cs="Helv"/>
          <w:color w:val="000000"/>
          <w:szCs w:val="24"/>
        </w:rPr>
        <w:t xml:space="preserve">, the guidance states they </w:t>
      </w:r>
      <w:r w:rsidRPr="00D47862">
        <w:rPr>
          <w:rFonts w:ascii="Gill Sans MT" w:hAnsi="Gill Sans MT" w:cs="Helv"/>
          <w:color w:val="000000"/>
          <w:szCs w:val="24"/>
        </w:rPr>
        <w:t>should be especially careful to follow the rules and minimise</w:t>
      </w:r>
      <w:r>
        <w:rPr>
          <w:rFonts w:ascii="Gill Sans MT" w:hAnsi="Gill Sans MT" w:cs="Helv"/>
          <w:color w:val="000000"/>
          <w:szCs w:val="24"/>
        </w:rPr>
        <w:t xml:space="preserve"> their</w:t>
      </w:r>
      <w:r w:rsidRPr="00D47862">
        <w:rPr>
          <w:rFonts w:ascii="Gill Sans MT" w:hAnsi="Gill Sans MT" w:cs="Helv"/>
          <w:color w:val="000000"/>
          <w:szCs w:val="24"/>
        </w:rPr>
        <w:t xml:space="preserve"> contacts with others</w:t>
      </w:r>
      <w:r>
        <w:rPr>
          <w:rFonts w:ascii="Gill Sans MT" w:hAnsi="Gill Sans MT" w:cs="Helv"/>
          <w:color w:val="000000"/>
          <w:szCs w:val="24"/>
        </w:rPr>
        <w:t xml:space="preserve"> and they </w:t>
      </w:r>
      <w:r w:rsidRPr="00D47862">
        <w:rPr>
          <w:rFonts w:ascii="Gill Sans MT" w:hAnsi="Gill Sans MT" w:cs="Helv"/>
          <w:color w:val="000000"/>
          <w:szCs w:val="24"/>
        </w:rPr>
        <w:t xml:space="preserve">should continue to wash </w:t>
      </w:r>
      <w:r>
        <w:rPr>
          <w:rFonts w:ascii="Gill Sans MT" w:hAnsi="Gill Sans MT" w:cs="Helv"/>
          <w:color w:val="000000"/>
          <w:szCs w:val="24"/>
        </w:rPr>
        <w:t>their</w:t>
      </w:r>
      <w:r w:rsidRPr="00D47862">
        <w:rPr>
          <w:rFonts w:ascii="Gill Sans MT" w:hAnsi="Gill Sans MT" w:cs="Helv"/>
          <w:color w:val="000000"/>
          <w:szCs w:val="24"/>
        </w:rPr>
        <w:t xml:space="preserve"> hands carefully and more frequently than usual and maintain </w:t>
      </w:r>
      <w:r>
        <w:rPr>
          <w:rFonts w:ascii="Gill Sans MT" w:hAnsi="Gill Sans MT" w:cs="Helv"/>
          <w:color w:val="000000"/>
          <w:szCs w:val="24"/>
        </w:rPr>
        <w:t>thorough cleaning of frequently-</w:t>
      </w:r>
      <w:r w:rsidRPr="00D47862">
        <w:rPr>
          <w:rFonts w:ascii="Gill Sans MT" w:hAnsi="Gill Sans MT" w:cs="Helv"/>
          <w:color w:val="000000"/>
          <w:szCs w:val="24"/>
        </w:rPr>
        <w:t xml:space="preserve">touched areas in </w:t>
      </w:r>
      <w:r>
        <w:rPr>
          <w:rFonts w:ascii="Gill Sans MT" w:hAnsi="Gill Sans MT" w:cs="Helv"/>
          <w:color w:val="000000"/>
          <w:szCs w:val="24"/>
        </w:rPr>
        <w:t>their</w:t>
      </w:r>
      <w:r w:rsidRPr="00D47862">
        <w:rPr>
          <w:rFonts w:ascii="Gill Sans MT" w:hAnsi="Gill Sans MT" w:cs="Helv"/>
          <w:color w:val="000000"/>
          <w:szCs w:val="24"/>
        </w:rPr>
        <w:t xml:space="preserve"> home and</w:t>
      </w:r>
      <w:r>
        <w:rPr>
          <w:rFonts w:ascii="Gill Sans MT" w:hAnsi="Gill Sans MT" w:cs="Helv"/>
          <w:color w:val="000000"/>
          <w:szCs w:val="24"/>
        </w:rPr>
        <w:t xml:space="preserve"> workplace.</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Clinically vulnerable people are those who are:</w:t>
      </w:r>
    </w:p>
    <w:p w:rsidR="00C15C4E" w:rsidRPr="0094613D" w:rsidRDefault="00C15C4E" w:rsidP="00C15C4E">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aged 70 or over (regardless of medical conditions)</w:t>
      </w:r>
    </w:p>
    <w:p w:rsidR="00C15C4E" w:rsidRPr="006429A4" w:rsidRDefault="00C15C4E" w:rsidP="00C15C4E">
      <w:pPr>
        <w:pStyle w:val="ListParagraph"/>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under 70 with an underlying health condition listed below (that is, anyone instructed to get a flu jab each year on medical grounds):</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(long-term) mild to moderate respiratory diseases, such as asthma, chronic obstructive pulmonary disease (COPD), emphysema or bronchitis</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heart disease, such as heart failure</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kidney disease</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liver disease, such as hepatitis</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chronic neurological conditions, such as Parkinson’s disease, motor neurone disease, multiple sclerosis (MS) or cerebral palsy</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diabetes</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a weakened immune system as the result of certain conditions or medicines they are taking (such as steroid tablets)</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being seriously overweight (a body mass index (BMI) of 40 or above)</w:t>
      </w:r>
    </w:p>
    <w:p w:rsidR="00C15C4E" w:rsidRPr="0094613D" w:rsidRDefault="00C15C4E" w:rsidP="00C15C4E">
      <w:pPr>
        <w:pStyle w:val="ListParagraph"/>
        <w:numPr>
          <w:ilvl w:val="1"/>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pregnant</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There is a further group of people who are defined, also on medical grounds, as clinically extremely vulnerable to coronavirus –</w:t>
      </w:r>
      <w:r>
        <w:rPr>
          <w:rFonts w:ascii="Gill Sans MT" w:hAnsi="Gill Sans MT" w:cs="Helv"/>
          <w:color w:val="000000"/>
          <w:szCs w:val="24"/>
        </w:rPr>
        <w:t xml:space="preserve"> </w:t>
      </w:r>
      <w:r w:rsidRPr="00D47862">
        <w:rPr>
          <w:rFonts w:ascii="Gill Sans MT" w:hAnsi="Gill Sans MT" w:cs="Helv"/>
          <w:color w:val="000000"/>
          <w:szCs w:val="24"/>
        </w:rPr>
        <w:t>people with specific</w:t>
      </w:r>
      <w:r>
        <w:rPr>
          <w:rFonts w:ascii="Gill Sans MT" w:hAnsi="Gill Sans MT" w:cs="Helv"/>
          <w:color w:val="000000"/>
          <w:szCs w:val="24"/>
        </w:rPr>
        <w:t>,</w:t>
      </w:r>
      <w:r w:rsidRPr="00D47862">
        <w:rPr>
          <w:rFonts w:ascii="Gill Sans MT" w:hAnsi="Gill Sans MT" w:cs="Helv"/>
          <w:color w:val="000000"/>
          <w:szCs w:val="24"/>
        </w:rPr>
        <w:t xml:space="preserve"> serious health conditions. </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People in this category are advised to work from home or, if they cannot </w:t>
      </w:r>
      <w:r w:rsidRPr="00D47862">
        <w:rPr>
          <w:rFonts w:ascii="Gill Sans MT" w:hAnsi="Gill Sans MT" w:cs="Helv"/>
          <w:color w:val="000000"/>
          <w:szCs w:val="24"/>
        </w:rPr>
        <w:t xml:space="preserve">work from home, not to go to work and </w:t>
      </w:r>
      <w:r>
        <w:rPr>
          <w:rFonts w:ascii="Gill Sans MT" w:hAnsi="Gill Sans MT" w:cs="Helv"/>
          <w:color w:val="000000"/>
          <w:szCs w:val="24"/>
        </w:rPr>
        <w:t xml:space="preserve">that they </w:t>
      </w:r>
      <w:r w:rsidRPr="00D47862">
        <w:rPr>
          <w:rFonts w:ascii="Gill Sans MT" w:hAnsi="Gill Sans MT" w:cs="Helv"/>
          <w:color w:val="000000"/>
          <w:szCs w:val="24"/>
        </w:rPr>
        <w:t xml:space="preserve">may be eligible for Statutory Sick Pay (SSP) or Employment Support Allowance (ESA). </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Pr>
          <w:rFonts w:ascii="Gill Sans MT" w:hAnsi="Gill Sans MT" w:cs="Helv"/>
          <w:color w:val="000000"/>
          <w:szCs w:val="24"/>
        </w:rPr>
        <w:t xml:space="preserve">They </w:t>
      </w:r>
      <w:r w:rsidRPr="00D47862">
        <w:rPr>
          <w:rFonts w:ascii="Gill Sans MT" w:hAnsi="Gill Sans MT" w:cs="Helv"/>
          <w:color w:val="000000"/>
          <w:szCs w:val="24"/>
        </w:rPr>
        <w:t>are encouraged to s</w:t>
      </w:r>
      <w:r>
        <w:rPr>
          <w:rFonts w:ascii="Gill Sans MT" w:hAnsi="Gill Sans MT" w:cs="Helv"/>
          <w:color w:val="000000"/>
          <w:szCs w:val="24"/>
        </w:rPr>
        <w:t>tay at home as much as possible</w:t>
      </w:r>
      <w:r w:rsidRPr="00D47862">
        <w:rPr>
          <w:rFonts w:ascii="Gill Sans MT" w:hAnsi="Gill Sans MT" w:cs="Helv"/>
          <w:color w:val="000000"/>
          <w:szCs w:val="24"/>
        </w:rPr>
        <w:t xml:space="preserve"> but are encouraged to go outside for exercise. </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The Government </w:t>
      </w:r>
      <w:r>
        <w:rPr>
          <w:rFonts w:ascii="Gill Sans MT" w:hAnsi="Gill Sans MT" w:cs="Helv"/>
          <w:color w:val="000000"/>
          <w:szCs w:val="24"/>
        </w:rPr>
        <w:t>is writing</w:t>
      </w:r>
      <w:r w:rsidRPr="00D47862">
        <w:rPr>
          <w:rFonts w:ascii="Gill Sans MT" w:hAnsi="Gill Sans MT" w:cs="Helv"/>
          <w:color w:val="000000"/>
          <w:szCs w:val="24"/>
        </w:rPr>
        <w:t xml:space="preserve"> to everybody who is clinically extremely vulnerable to set out detailed advice while the</w:t>
      </w:r>
      <w:r>
        <w:rPr>
          <w:rFonts w:ascii="Gill Sans MT" w:hAnsi="Gill Sans MT" w:cs="Helv"/>
          <w:color w:val="000000"/>
          <w:szCs w:val="24"/>
        </w:rPr>
        <w:t xml:space="preserve"> new restrictions are in place.</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p>
    <w:p w:rsidR="00C15C4E" w:rsidRPr="0094613D"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b/>
          <w:color w:val="000000"/>
          <w:szCs w:val="24"/>
        </w:rPr>
      </w:pPr>
      <w:r w:rsidRPr="0094613D">
        <w:rPr>
          <w:rFonts w:ascii="Gill Sans MT" w:hAnsi="Gill Sans MT" w:cs="Helv"/>
          <w:b/>
          <w:color w:val="000000"/>
          <w:szCs w:val="24"/>
        </w:rPr>
        <w:t>Travel</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 xml:space="preserve">You should avoid travelling in or out of your local area, and you should look to reduce the number of journeys you make. However you can and should still travel for </w:t>
      </w:r>
      <w:r>
        <w:rPr>
          <w:rFonts w:ascii="Gill Sans MT" w:hAnsi="Gill Sans MT" w:cs="Helv"/>
          <w:color w:val="000000"/>
          <w:szCs w:val="24"/>
        </w:rPr>
        <w:t>a number of reasons, including:</w:t>
      </w:r>
    </w:p>
    <w:p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travelling to work where this cannot be done from home</w:t>
      </w:r>
    </w:p>
    <w:p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travelling to education and for caring responsibilities</w:t>
      </w:r>
    </w:p>
    <w:p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hospital GP and other medical appointments or visits where you have had an accident or are concerned about your health</w:t>
      </w:r>
    </w:p>
    <w:p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visiting venues that are open, including essential retail</w:t>
      </w:r>
    </w:p>
    <w:p w:rsidR="00C15C4E" w:rsidRPr="0094613D" w:rsidRDefault="00C15C4E" w:rsidP="00C15C4E">
      <w:pPr>
        <w:pStyle w:val="ListParagraph"/>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94613D">
        <w:rPr>
          <w:rFonts w:ascii="Gill Sans MT" w:hAnsi="Gill Sans MT" w:cs="Helv"/>
          <w:color w:val="000000"/>
          <w:szCs w:val="24"/>
        </w:rPr>
        <w:t>exercise, if you need to make a short journey to do so</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lastRenderedPageBreak/>
        <w:t xml:space="preserve">Overnight stays and holidays away from primary residences will not be allowed. This includes holidays abroad and in the UK. It also means you cannot stay in a second home, if you own one, or staying with anyone you do not live with or are in a support bubble with. </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There are specific exceptions, for example if you need to stay away from home (including in a</w:t>
      </w:r>
      <w:r>
        <w:rPr>
          <w:rFonts w:ascii="Gill Sans MT" w:hAnsi="Gill Sans MT" w:cs="Helv"/>
          <w:color w:val="000000"/>
          <w:szCs w:val="24"/>
        </w:rPr>
        <w:t xml:space="preserve"> second home) for work purposes</w:t>
      </w:r>
      <w:r w:rsidRPr="00D47862">
        <w:rPr>
          <w:rFonts w:ascii="Gill Sans MT" w:hAnsi="Gill Sans MT" w:cs="Helv"/>
          <w:color w:val="000000"/>
          <w:szCs w:val="24"/>
        </w:rPr>
        <w:t xml:space="preserve"> but this means people cannot travel overseas or within the UK, unless for w</w:t>
      </w:r>
      <w:r>
        <w:rPr>
          <w:rFonts w:ascii="Gill Sans MT" w:hAnsi="Gill Sans MT" w:cs="Helv"/>
          <w:color w:val="000000"/>
          <w:szCs w:val="24"/>
        </w:rPr>
        <w:t>ork, education or other legally-</w:t>
      </w:r>
      <w:r w:rsidRPr="00D47862">
        <w:rPr>
          <w:rFonts w:ascii="Gill Sans MT" w:hAnsi="Gill Sans MT" w:cs="Helv"/>
          <w:color w:val="000000"/>
          <w:szCs w:val="24"/>
        </w:rPr>
        <w:t>permitted reasons.</w:t>
      </w:r>
    </w:p>
    <w:p w:rsidR="00C15C4E" w:rsidRPr="00D47862"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You must not travel if you are experiencing any coronavirus symptoms, are self-isolating as a result of coronavirus symptoms, are sharing a household or support bub</w:t>
      </w:r>
      <w:r>
        <w:rPr>
          <w:rFonts w:ascii="Gill Sans MT" w:hAnsi="Gill Sans MT" w:cs="Helv"/>
          <w:color w:val="000000"/>
          <w:szCs w:val="24"/>
        </w:rPr>
        <w:t>ble with somebody with symptoms</w:t>
      </w:r>
      <w:r w:rsidRPr="00D47862">
        <w:rPr>
          <w:rFonts w:ascii="Gill Sans MT" w:hAnsi="Gill Sans MT" w:cs="Helv"/>
          <w:color w:val="000000"/>
          <w:szCs w:val="24"/>
        </w:rPr>
        <w:t xml:space="preserve"> or have been told to self-isolate after being contacted by NHS Test and Trace</w:t>
      </w:r>
      <w:r>
        <w:rPr>
          <w:rFonts w:ascii="Gill Sans MT" w:hAnsi="Gill Sans MT" w:cs="Helv"/>
          <w:color w:val="000000"/>
          <w:szCs w:val="24"/>
        </w:rPr>
        <w:t xml:space="preserve"> – or the council.</w:t>
      </w:r>
    </w:p>
    <w:p w:rsidR="00C15C4E" w:rsidRDefault="00C15C4E" w:rsidP="00C15C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Gill Sans MT" w:hAnsi="Gill Sans MT" w:cs="Helv"/>
          <w:color w:val="000000"/>
          <w:szCs w:val="24"/>
        </w:rPr>
      </w:pPr>
      <w:r w:rsidRPr="00D47862">
        <w:rPr>
          <w:rFonts w:ascii="Gill Sans MT" w:hAnsi="Gill Sans MT" w:cs="Helv"/>
          <w:color w:val="000000"/>
          <w:szCs w:val="24"/>
        </w:rPr>
        <w:t>If you need to use public transport - to travel to work for example - you should follow the safer travel guidance. This includes the rules on wearing face masks and advice on car sharing.</w:t>
      </w:r>
    </w:p>
    <w:p w:rsidR="00CE393C" w:rsidRDefault="00CE393C"/>
    <w:sectPr w:rsidR="00CE3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ACD"/>
    <w:multiLevelType w:val="hybridMultilevel"/>
    <w:tmpl w:val="01E4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1766"/>
    <w:multiLevelType w:val="hybridMultilevel"/>
    <w:tmpl w:val="A97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93E0B"/>
    <w:multiLevelType w:val="hybridMultilevel"/>
    <w:tmpl w:val="F3A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92018"/>
    <w:multiLevelType w:val="hybridMultilevel"/>
    <w:tmpl w:val="DD04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2157D"/>
    <w:multiLevelType w:val="hybridMultilevel"/>
    <w:tmpl w:val="178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11586"/>
    <w:multiLevelType w:val="hybridMultilevel"/>
    <w:tmpl w:val="F49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E"/>
    <w:rsid w:val="005C2868"/>
    <w:rsid w:val="00C15C4E"/>
    <w:rsid w:val="00CE393C"/>
    <w:rsid w:val="00E6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EAD1-15A8-48CE-B1A7-5813462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4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4E"/>
    <w:pPr>
      <w:ind w:left="720"/>
      <w:contextualSpacing/>
    </w:pPr>
  </w:style>
  <w:style w:type="character" w:styleId="Hyperlink">
    <w:name w:val="Hyperlink"/>
    <w:basedOn w:val="DefaultParagraphFont"/>
    <w:uiPriority w:val="99"/>
    <w:unhideWhenUsed/>
    <w:rsid w:val="00E67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uidance/new-national-restrictions-from-5-nove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PC Installer2</cp:lastModifiedBy>
  <cp:revision>3</cp:revision>
  <dcterms:created xsi:type="dcterms:W3CDTF">2020-11-04T17:18:00Z</dcterms:created>
  <dcterms:modified xsi:type="dcterms:W3CDTF">2020-11-04T17:21:00Z</dcterms:modified>
</cp:coreProperties>
</file>