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485B" w14:textId="5A1415D5" w:rsidR="00AB2FBD" w:rsidRPr="00AB2FBD" w:rsidRDefault="00AB2FBD" w:rsidP="00AB2FBD">
      <w:pPr>
        <w:spacing w:after="0" w:line="240" w:lineRule="auto"/>
        <w:jc w:val="center"/>
        <w:rPr>
          <w:rFonts w:cstheme="minorHAnsi"/>
          <w:b/>
          <w:sz w:val="28"/>
          <w:szCs w:val="28"/>
        </w:rPr>
      </w:pPr>
      <w:r w:rsidRPr="00AB2FBD">
        <w:rPr>
          <w:rFonts w:cstheme="minorHAnsi"/>
          <w:b/>
          <w:color w:val="2F5496" w:themeColor="accent1" w:themeShade="BF"/>
          <w:sz w:val="28"/>
          <w:szCs w:val="28"/>
        </w:rPr>
        <w:t>Minutes to the Annual General Meeting of Middleton on the Wolds Parish Council, held on Monday 9</w:t>
      </w:r>
      <w:r w:rsidRPr="00AB2FBD">
        <w:rPr>
          <w:rFonts w:cstheme="minorHAnsi"/>
          <w:b/>
          <w:color w:val="2F5496" w:themeColor="accent1" w:themeShade="BF"/>
          <w:sz w:val="28"/>
          <w:szCs w:val="28"/>
          <w:vertAlign w:val="superscript"/>
        </w:rPr>
        <w:t>th</w:t>
      </w:r>
      <w:r w:rsidRPr="00AB2FBD">
        <w:rPr>
          <w:rFonts w:cstheme="minorHAnsi"/>
          <w:b/>
          <w:color w:val="2F5496" w:themeColor="accent1" w:themeShade="BF"/>
          <w:sz w:val="28"/>
          <w:szCs w:val="28"/>
        </w:rPr>
        <w:t xml:space="preserve"> May at 7.00pm at the Reading Rooms 7 Front Street, Middleton on the Wolds, YO25 9UA</w:t>
      </w:r>
    </w:p>
    <w:p w14:paraId="36528A59" w14:textId="0FD9A906" w:rsidR="00AB2FBD" w:rsidRDefault="00AB2FBD" w:rsidP="00AB2FBD">
      <w:pPr>
        <w:spacing w:after="0" w:line="240" w:lineRule="auto"/>
        <w:rPr>
          <w:rFonts w:cstheme="minorHAnsi"/>
          <w:b/>
        </w:rPr>
      </w:pPr>
    </w:p>
    <w:p w14:paraId="2C360A7F" w14:textId="5D793EC6" w:rsidR="00AB2FBD" w:rsidRDefault="00AB2FBD" w:rsidP="00AB2FBD">
      <w:pPr>
        <w:spacing w:after="0" w:line="240" w:lineRule="auto"/>
        <w:rPr>
          <w:rFonts w:cstheme="minorHAnsi"/>
          <w:b/>
        </w:rPr>
      </w:pPr>
      <w:r>
        <w:rPr>
          <w:rFonts w:cstheme="minorHAnsi"/>
          <w:b/>
        </w:rPr>
        <w:t>Present: Cllrs Mike Kelly; L Jones; N Jones; T Walker; P Roe; K Bentley</w:t>
      </w:r>
    </w:p>
    <w:p w14:paraId="0F6A1789" w14:textId="264DD84A" w:rsidR="00AB2FBD" w:rsidRDefault="00AB2FBD" w:rsidP="00AB2FBD">
      <w:pPr>
        <w:spacing w:after="0" w:line="240" w:lineRule="auto"/>
        <w:rPr>
          <w:rFonts w:cstheme="minorHAnsi"/>
          <w:b/>
        </w:rPr>
      </w:pPr>
      <w:r>
        <w:rPr>
          <w:rFonts w:cstheme="minorHAnsi"/>
          <w:b/>
        </w:rPr>
        <w:t>Ward Cllr B Gateshill 1 member of the public</w:t>
      </w:r>
    </w:p>
    <w:p w14:paraId="136F56AB" w14:textId="77777777" w:rsidR="00AB2FBD" w:rsidRPr="00AB2FBD" w:rsidRDefault="00AB2FBD" w:rsidP="00AB2FBD">
      <w:pPr>
        <w:spacing w:after="0" w:line="240" w:lineRule="auto"/>
        <w:rPr>
          <w:rFonts w:cstheme="minorHAnsi"/>
          <w:b/>
        </w:rPr>
      </w:pPr>
    </w:p>
    <w:p w14:paraId="3763338F" w14:textId="2378915F" w:rsidR="00AE01D2" w:rsidRPr="007200A8" w:rsidRDefault="00362833" w:rsidP="007200A8">
      <w:pPr>
        <w:spacing w:after="0" w:line="240" w:lineRule="auto"/>
        <w:rPr>
          <w:rFonts w:cstheme="minorHAnsi"/>
          <w:bCs/>
        </w:rPr>
      </w:pPr>
      <w:r w:rsidRPr="007200A8">
        <w:rPr>
          <w:rFonts w:cstheme="minorHAnsi"/>
          <w:b/>
        </w:rPr>
        <w:t>1544</w:t>
      </w:r>
      <w:r>
        <w:rPr>
          <w:rFonts w:cstheme="minorHAnsi"/>
          <w:bCs/>
        </w:rPr>
        <w:t>.</w:t>
      </w:r>
      <w:r w:rsidR="007200A8">
        <w:rPr>
          <w:rFonts w:cstheme="minorHAnsi"/>
          <w:bCs/>
        </w:rPr>
        <w:t xml:space="preserve"> </w:t>
      </w:r>
      <w:r w:rsidR="00AB2FBD" w:rsidRPr="007200A8">
        <w:rPr>
          <w:rFonts w:cstheme="minorHAnsi"/>
          <w:bCs/>
        </w:rPr>
        <w:t>A</w:t>
      </w:r>
      <w:r w:rsidR="00AE01D2" w:rsidRPr="007200A8">
        <w:rPr>
          <w:rFonts w:cstheme="minorHAnsi"/>
          <w:bCs/>
        </w:rPr>
        <w:t>pologies</w:t>
      </w:r>
      <w:r w:rsidR="00AB2FBD" w:rsidRPr="007200A8">
        <w:rPr>
          <w:rFonts w:cstheme="minorHAnsi"/>
          <w:bCs/>
        </w:rPr>
        <w:t xml:space="preserve"> were received from Cllr J Eastwood, and Ward Cllr P Greenwood</w:t>
      </w:r>
    </w:p>
    <w:p w14:paraId="73BDBB14" w14:textId="77777777" w:rsidR="00AE01D2" w:rsidRPr="00751141" w:rsidRDefault="00AE01D2" w:rsidP="00AE01D2">
      <w:pPr>
        <w:pStyle w:val="ListParagraph"/>
        <w:spacing w:after="0" w:line="240" w:lineRule="auto"/>
        <w:rPr>
          <w:rFonts w:cstheme="minorHAnsi"/>
          <w:bCs/>
        </w:rPr>
      </w:pPr>
    </w:p>
    <w:p w14:paraId="50BEEF11" w14:textId="5D1174F0" w:rsidR="00AE01D2" w:rsidRPr="007200A8" w:rsidRDefault="007200A8" w:rsidP="007200A8">
      <w:pPr>
        <w:spacing w:after="0" w:line="240" w:lineRule="auto"/>
        <w:rPr>
          <w:rFonts w:cstheme="minorHAnsi"/>
          <w:bCs/>
        </w:rPr>
      </w:pPr>
      <w:r w:rsidRPr="007200A8">
        <w:rPr>
          <w:rFonts w:cstheme="minorHAnsi"/>
          <w:b/>
        </w:rPr>
        <w:t>1545</w:t>
      </w:r>
      <w:r>
        <w:rPr>
          <w:rFonts w:cstheme="minorHAnsi"/>
          <w:bCs/>
        </w:rPr>
        <w:t xml:space="preserve">. </w:t>
      </w:r>
      <w:r w:rsidR="00CA3913" w:rsidRPr="007200A8">
        <w:rPr>
          <w:rFonts w:cstheme="minorHAnsi"/>
          <w:bCs/>
        </w:rPr>
        <w:t xml:space="preserve">It was proposed by Cllr N Jones and seconded by Cllr T Walker that Cllr M Kelly be nominated as </w:t>
      </w:r>
      <w:r w:rsidR="00AE01D2" w:rsidRPr="007200A8">
        <w:rPr>
          <w:rFonts w:cstheme="minorHAnsi"/>
          <w:bCs/>
        </w:rPr>
        <w:t>Chairman</w:t>
      </w:r>
      <w:r w:rsidR="00CA3913" w:rsidRPr="007200A8">
        <w:rPr>
          <w:rFonts w:cstheme="minorHAnsi"/>
          <w:bCs/>
        </w:rPr>
        <w:t>. Motion carried.</w:t>
      </w:r>
    </w:p>
    <w:p w14:paraId="47E6424E" w14:textId="77777777" w:rsidR="00AE01D2" w:rsidRPr="00751141" w:rsidRDefault="00AE01D2" w:rsidP="00AE01D2">
      <w:pPr>
        <w:spacing w:after="0" w:line="240" w:lineRule="auto"/>
        <w:rPr>
          <w:rFonts w:cstheme="minorHAnsi"/>
          <w:bCs/>
        </w:rPr>
      </w:pPr>
    </w:p>
    <w:p w14:paraId="678A9016" w14:textId="3429E4C6" w:rsidR="00AE01D2" w:rsidRPr="007200A8" w:rsidRDefault="007200A8" w:rsidP="007200A8">
      <w:pPr>
        <w:spacing w:after="0" w:line="240" w:lineRule="auto"/>
        <w:rPr>
          <w:rFonts w:cstheme="minorHAnsi"/>
          <w:bCs/>
        </w:rPr>
      </w:pPr>
      <w:r w:rsidRPr="007200A8">
        <w:rPr>
          <w:rFonts w:cstheme="minorHAnsi"/>
          <w:b/>
        </w:rPr>
        <w:t>1546</w:t>
      </w:r>
      <w:r>
        <w:rPr>
          <w:rFonts w:cstheme="minorHAnsi"/>
          <w:bCs/>
        </w:rPr>
        <w:t xml:space="preserve">. </w:t>
      </w:r>
      <w:r w:rsidR="00CA3913" w:rsidRPr="007200A8">
        <w:rPr>
          <w:rFonts w:cstheme="minorHAnsi"/>
          <w:bCs/>
        </w:rPr>
        <w:t xml:space="preserve">Cllr Kelly accepted the position of </w:t>
      </w:r>
      <w:r w:rsidR="00AE01D2" w:rsidRPr="007200A8">
        <w:rPr>
          <w:rFonts w:cstheme="minorHAnsi"/>
          <w:bCs/>
        </w:rPr>
        <w:t>Chairman</w:t>
      </w:r>
    </w:p>
    <w:p w14:paraId="49C68F75" w14:textId="77777777" w:rsidR="00AE01D2" w:rsidRPr="00751141" w:rsidRDefault="00AE01D2" w:rsidP="00AE01D2">
      <w:pPr>
        <w:spacing w:after="0" w:line="240" w:lineRule="auto"/>
        <w:rPr>
          <w:rFonts w:cstheme="minorHAnsi"/>
          <w:bCs/>
        </w:rPr>
      </w:pPr>
    </w:p>
    <w:p w14:paraId="22565EA0" w14:textId="4DE8F68F" w:rsidR="00EE78AC" w:rsidRDefault="007200A8" w:rsidP="007200A8">
      <w:pPr>
        <w:spacing w:after="0" w:line="240" w:lineRule="auto"/>
        <w:rPr>
          <w:rFonts w:cstheme="minorHAnsi"/>
          <w:bCs/>
        </w:rPr>
      </w:pPr>
      <w:r w:rsidRPr="007200A8">
        <w:rPr>
          <w:rFonts w:cstheme="minorHAnsi"/>
          <w:b/>
        </w:rPr>
        <w:t>1547.</w:t>
      </w:r>
      <w:r>
        <w:rPr>
          <w:rFonts w:cstheme="minorHAnsi"/>
          <w:bCs/>
        </w:rPr>
        <w:t xml:space="preserve"> </w:t>
      </w:r>
      <w:r w:rsidR="00CA3913" w:rsidRPr="007200A8">
        <w:rPr>
          <w:rFonts w:cstheme="minorHAnsi"/>
          <w:bCs/>
        </w:rPr>
        <w:t xml:space="preserve">It was proposed by Cllr M Kelly and seconded by Cllr K Bentley that Cllr L Jones be elected as </w:t>
      </w:r>
      <w:r w:rsidR="00AE01D2" w:rsidRPr="007200A8">
        <w:rPr>
          <w:rFonts w:cstheme="minorHAnsi"/>
          <w:bCs/>
        </w:rPr>
        <w:t>Vice Chair</w:t>
      </w:r>
      <w:r w:rsidR="00CA3913" w:rsidRPr="007200A8">
        <w:rPr>
          <w:rFonts w:cstheme="minorHAnsi"/>
          <w:bCs/>
        </w:rPr>
        <w:t>. Cllr Jones accepted</w:t>
      </w:r>
      <w:r w:rsidR="005605AF">
        <w:rPr>
          <w:rFonts w:cstheme="minorHAnsi"/>
          <w:bCs/>
        </w:rPr>
        <w:t>.</w:t>
      </w:r>
      <w:r w:rsidR="00CA3913" w:rsidRPr="007200A8">
        <w:rPr>
          <w:rFonts w:cstheme="minorHAnsi"/>
          <w:bCs/>
        </w:rPr>
        <w:t xml:space="preserve"> </w:t>
      </w:r>
      <w:r w:rsidR="005605AF">
        <w:rPr>
          <w:rFonts w:cstheme="minorHAnsi"/>
          <w:bCs/>
        </w:rPr>
        <w:t>M</w:t>
      </w:r>
      <w:r w:rsidR="00CA3913" w:rsidRPr="007200A8">
        <w:rPr>
          <w:rFonts w:cstheme="minorHAnsi"/>
          <w:bCs/>
        </w:rPr>
        <w:t>otion carried.</w:t>
      </w:r>
    </w:p>
    <w:p w14:paraId="65599862" w14:textId="77777777" w:rsidR="007200A8" w:rsidRPr="007200A8" w:rsidRDefault="007200A8" w:rsidP="007200A8">
      <w:pPr>
        <w:spacing w:after="0" w:line="240" w:lineRule="auto"/>
        <w:rPr>
          <w:rFonts w:cstheme="minorHAnsi"/>
          <w:bCs/>
        </w:rPr>
      </w:pPr>
    </w:p>
    <w:p w14:paraId="1264D147" w14:textId="7992119D" w:rsidR="00EE78AC" w:rsidRPr="007200A8" w:rsidRDefault="007200A8" w:rsidP="007200A8">
      <w:pPr>
        <w:rPr>
          <w:rFonts w:cstheme="minorHAnsi"/>
          <w:bCs/>
        </w:rPr>
      </w:pPr>
      <w:r w:rsidRPr="007200A8">
        <w:rPr>
          <w:rFonts w:cstheme="minorHAnsi"/>
          <w:b/>
        </w:rPr>
        <w:t>1548</w:t>
      </w:r>
      <w:r>
        <w:rPr>
          <w:rFonts w:cstheme="minorHAnsi"/>
          <w:bCs/>
          <w:u w:val="single"/>
        </w:rPr>
        <w:t xml:space="preserve">. </w:t>
      </w:r>
      <w:r w:rsidR="00EE78AC" w:rsidRPr="007200A8">
        <w:rPr>
          <w:rFonts w:cstheme="minorHAnsi"/>
          <w:bCs/>
          <w:u w:val="single"/>
        </w:rPr>
        <w:t>Chairmans report</w:t>
      </w:r>
      <w:r w:rsidR="00EE78AC" w:rsidRPr="007200A8">
        <w:rPr>
          <w:rFonts w:cstheme="minorHAnsi"/>
          <w:bCs/>
        </w:rPr>
        <w:t xml:space="preserve"> </w:t>
      </w:r>
    </w:p>
    <w:p w14:paraId="72B4DA6C" w14:textId="77777777" w:rsidR="007200A8" w:rsidRDefault="00CA3913" w:rsidP="007200A8">
      <w:pPr>
        <w:pStyle w:val="ListParagraph"/>
        <w:ind w:left="0"/>
        <w:rPr>
          <w:rFonts w:cstheme="minorHAnsi"/>
          <w:bCs/>
        </w:rPr>
      </w:pPr>
      <w:r w:rsidRPr="00751141">
        <w:rPr>
          <w:rFonts w:cstheme="minorHAnsi"/>
          <w:bCs/>
        </w:rPr>
        <w:t xml:space="preserve">Cllr Kelly reported that it had been an interesting year with some challenges. The proposed new housing development and the ongoing issues with ERYC and highways had however </w:t>
      </w:r>
      <w:r w:rsidR="00751141" w:rsidRPr="00751141">
        <w:rPr>
          <w:rFonts w:cstheme="minorHAnsi"/>
          <w:bCs/>
        </w:rPr>
        <w:t xml:space="preserve">developed into a good working relationship with traffic management resulting in minor repairs, some new signage and road markings. Work is still to be done and major repairs to the road and drains on Front Street are being processed. </w:t>
      </w:r>
    </w:p>
    <w:p w14:paraId="4921DF36" w14:textId="77777777" w:rsidR="007200A8" w:rsidRDefault="00751141" w:rsidP="007200A8">
      <w:pPr>
        <w:pStyle w:val="ListParagraph"/>
        <w:ind w:left="0"/>
        <w:rPr>
          <w:rFonts w:cstheme="minorHAnsi"/>
          <w:bCs/>
        </w:rPr>
      </w:pPr>
      <w:r w:rsidRPr="00751141">
        <w:rPr>
          <w:rFonts w:cstheme="minorHAnsi"/>
          <w:bCs/>
        </w:rPr>
        <w:t>There have been some difficulties with planning, and the change of use for the land now know as Beacon Park is in hand. The Embankment lease has finally been resolved and although the initial communication levels with residents could have been better</w:t>
      </w:r>
      <w:r>
        <w:rPr>
          <w:rFonts w:cstheme="minorHAnsi"/>
          <w:bCs/>
        </w:rPr>
        <w:t xml:space="preserve">, </w:t>
      </w:r>
      <w:r w:rsidR="0053226F">
        <w:rPr>
          <w:rFonts w:cstheme="minorHAnsi"/>
          <w:bCs/>
        </w:rPr>
        <w:t>w</w:t>
      </w:r>
      <w:r>
        <w:rPr>
          <w:rFonts w:cstheme="minorHAnsi"/>
          <w:bCs/>
        </w:rPr>
        <w:t>e have learnt from this</w:t>
      </w:r>
      <w:r w:rsidR="007200A8">
        <w:rPr>
          <w:rFonts w:cstheme="minorHAnsi"/>
          <w:bCs/>
        </w:rPr>
        <w:t xml:space="preserve">, </w:t>
      </w:r>
      <w:r>
        <w:rPr>
          <w:rFonts w:cstheme="minorHAnsi"/>
          <w:bCs/>
        </w:rPr>
        <w:t xml:space="preserve">and as a result our Green Group </w:t>
      </w:r>
      <w:r w:rsidR="0053226F">
        <w:rPr>
          <w:rFonts w:cstheme="minorHAnsi"/>
          <w:bCs/>
        </w:rPr>
        <w:t xml:space="preserve">is now very efficient and should be applauded. </w:t>
      </w:r>
    </w:p>
    <w:p w14:paraId="32C985A4" w14:textId="2BAA8E4D" w:rsidR="0053226F" w:rsidRDefault="0053226F" w:rsidP="007200A8">
      <w:pPr>
        <w:pStyle w:val="ListParagraph"/>
        <w:ind w:left="0"/>
        <w:rPr>
          <w:rFonts w:cstheme="minorHAnsi"/>
          <w:bCs/>
        </w:rPr>
      </w:pPr>
      <w:r>
        <w:rPr>
          <w:rFonts w:cstheme="minorHAnsi"/>
          <w:bCs/>
        </w:rPr>
        <w:t xml:space="preserve">Some conflict or disagreement with the Recreation Club over signage and funding and issues with the cricket club, but communication is key and we are now working with groups for the benefit of all. As a Council we have consulted on the proposed housing development </w:t>
      </w:r>
      <w:r w:rsidRPr="00EE78AC">
        <w:rPr>
          <w:rFonts w:cstheme="minorHAnsi"/>
          <w:bCs/>
        </w:rPr>
        <w:t xml:space="preserve">and held open meetings challenging the </w:t>
      </w:r>
      <w:r w:rsidR="00EE78AC">
        <w:rPr>
          <w:rFonts w:cstheme="minorHAnsi"/>
          <w:bCs/>
        </w:rPr>
        <w:t xml:space="preserve">assumptions of </w:t>
      </w:r>
      <w:r w:rsidRPr="00EE78AC">
        <w:rPr>
          <w:rFonts w:cstheme="minorHAnsi"/>
          <w:bCs/>
        </w:rPr>
        <w:t>ERYC planning whi</w:t>
      </w:r>
      <w:r w:rsidR="00EE78AC">
        <w:rPr>
          <w:rFonts w:cstheme="minorHAnsi"/>
          <w:bCs/>
        </w:rPr>
        <w:t>lst responding to mixed views of residents.</w:t>
      </w:r>
    </w:p>
    <w:p w14:paraId="5D7B6A00" w14:textId="77777777" w:rsidR="007200A8" w:rsidRDefault="00EE78AC" w:rsidP="007200A8">
      <w:pPr>
        <w:pStyle w:val="ListParagraph"/>
        <w:ind w:left="0"/>
        <w:rPr>
          <w:rFonts w:cstheme="minorHAnsi"/>
          <w:bCs/>
        </w:rPr>
      </w:pPr>
      <w:r>
        <w:rPr>
          <w:rFonts w:cstheme="minorHAnsi"/>
          <w:bCs/>
        </w:rPr>
        <w:t xml:space="preserve">In conclusion we intend to work on ways of communicating to residents and other bodies. </w:t>
      </w:r>
    </w:p>
    <w:p w14:paraId="096B821B" w14:textId="77777777" w:rsidR="005605AF" w:rsidRDefault="00EE78AC" w:rsidP="007200A8">
      <w:pPr>
        <w:pStyle w:val="ListParagraph"/>
        <w:ind w:left="0"/>
        <w:rPr>
          <w:rFonts w:cstheme="minorHAnsi"/>
          <w:bCs/>
        </w:rPr>
      </w:pPr>
      <w:r>
        <w:rPr>
          <w:rFonts w:cstheme="minorHAnsi"/>
          <w:bCs/>
        </w:rPr>
        <w:t>We currently have 2 vacancies on the council which we would like to fill</w:t>
      </w:r>
      <w:r w:rsidR="005605AF">
        <w:rPr>
          <w:rFonts w:cstheme="minorHAnsi"/>
          <w:bCs/>
        </w:rPr>
        <w:t>.</w:t>
      </w:r>
      <w:r>
        <w:rPr>
          <w:rFonts w:cstheme="minorHAnsi"/>
          <w:bCs/>
        </w:rPr>
        <w:t xml:space="preserve"> </w:t>
      </w:r>
    </w:p>
    <w:p w14:paraId="2CC2ECCA" w14:textId="78F92774" w:rsidR="00AE01D2" w:rsidRPr="007200A8" w:rsidRDefault="005605AF" w:rsidP="007200A8">
      <w:pPr>
        <w:pStyle w:val="ListParagraph"/>
        <w:ind w:left="0"/>
        <w:rPr>
          <w:rFonts w:cstheme="minorHAnsi"/>
          <w:bCs/>
        </w:rPr>
      </w:pPr>
      <w:r>
        <w:rPr>
          <w:rFonts w:cstheme="minorHAnsi"/>
          <w:bCs/>
        </w:rPr>
        <w:t>A</w:t>
      </w:r>
      <w:r w:rsidR="007200A8">
        <w:rPr>
          <w:rFonts w:cstheme="minorHAnsi"/>
          <w:bCs/>
        </w:rPr>
        <w:t xml:space="preserve">nd </w:t>
      </w:r>
      <w:r w:rsidR="00EE78AC">
        <w:rPr>
          <w:rFonts w:cstheme="minorHAnsi"/>
          <w:bCs/>
        </w:rPr>
        <w:t>finally</w:t>
      </w:r>
      <w:r>
        <w:rPr>
          <w:rFonts w:cstheme="minorHAnsi"/>
          <w:bCs/>
        </w:rPr>
        <w:t>,</w:t>
      </w:r>
      <w:r w:rsidR="00EE78AC">
        <w:rPr>
          <w:rFonts w:cstheme="minorHAnsi"/>
          <w:bCs/>
        </w:rPr>
        <w:t xml:space="preserve"> we would like to give our thanks to our Ward Councillors in particular to Cllr K Beaumont and Greenwood who have done a lot of work on our behalf.</w:t>
      </w:r>
    </w:p>
    <w:p w14:paraId="4D02D933" w14:textId="3B675F31" w:rsidR="00AE01D2" w:rsidRDefault="007200A8" w:rsidP="007200A8">
      <w:pPr>
        <w:spacing w:after="0" w:line="240" w:lineRule="auto"/>
        <w:rPr>
          <w:rFonts w:cstheme="minorHAnsi"/>
          <w:bCs/>
        </w:rPr>
      </w:pPr>
      <w:r>
        <w:rPr>
          <w:rFonts w:cstheme="minorHAnsi"/>
          <w:b/>
        </w:rPr>
        <w:t>1549</w:t>
      </w:r>
      <w:r w:rsidRPr="00C54F1D">
        <w:rPr>
          <w:rFonts w:cstheme="minorHAnsi"/>
          <w:bCs/>
        </w:rPr>
        <w:t>. The a</w:t>
      </w:r>
      <w:r w:rsidR="00AE01D2" w:rsidRPr="00C54F1D">
        <w:rPr>
          <w:rFonts w:cstheme="minorHAnsi"/>
          <w:bCs/>
        </w:rPr>
        <w:t>pproval and delegation of sub committees and appointment of officers</w:t>
      </w:r>
      <w:r w:rsidRPr="00C54F1D">
        <w:rPr>
          <w:rFonts w:cstheme="minorHAnsi"/>
          <w:bCs/>
        </w:rPr>
        <w:t xml:space="preserve"> was </w:t>
      </w:r>
      <w:r w:rsidR="00C54F1D">
        <w:rPr>
          <w:rFonts w:cstheme="minorHAnsi"/>
          <w:bCs/>
        </w:rPr>
        <w:t>agreed as per attached list.</w:t>
      </w:r>
    </w:p>
    <w:p w14:paraId="07BBB265" w14:textId="46B78D21" w:rsidR="00D870B3" w:rsidRDefault="00D870B3" w:rsidP="007200A8">
      <w:pPr>
        <w:spacing w:after="0" w:line="240" w:lineRule="auto"/>
        <w:rPr>
          <w:rFonts w:cstheme="minorHAnsi"/>
          <w:bCs/>
        </w:rPr>
      </w:pPr>
    </w:p>
    <w:p w14:paraId="0AAE0CEC" w14:textId="37949738" w:rsidR="00D870B3" w:rsidRPr="00C54F1D" w:rsidRDefault="00D870B3" w:rsidP="007200A8">
      <w:pPr>
        <w:spacing w:after="0" w:line="240" w:lineRule="auto"/>
        <w:rPr>
          <w:rFonts w:cstheme="minorHAnsi"/>
          <w:bCs/>
        </w:rPr>
      </w:pPr>
      <w:r w:rsidRPr="00D870B3">
        <w:rPr>
          <w:rFonts w:cstheme="minorHAnsi"/>
          <w:b/>
        </w:rPr>
        <w:t>1550</w:t>
      </w:r>
      <w:r>
        <w:rPr>
          <w:rFonts w:cstheme="minorHAnsi"/>
          <w:bCs/>
        </w:rPr>
        <w:t xml:space="preserve">. Cllr Bentley brought up the matter of The Middleton in Relief Charity which requires a new board of trustees, one of which historically has been a member of the Parish Council. </w:t>
      </w:r>
    </w:p>
    <w:p w14:paraId="01534EE0" w14:textId="77777777" w:rsidR="00AE01D2" w:rsidRPr="00C54F1D" w:rsidRDefault="00AE01D2" w:rsidP="00AE01D2">
      <w:pPr>
        <w:spacing w:after="0" w:line="240" w:lineRule="auto"/>
        <w:rPr>
          <w:rFonts w:cstheme="minorHAnsi"/>
          <w:bCs/>
        </w:rPr>
      </w:pPr>
    </w:p>
    <w:p w14:paraId="36B7157A" w14:textId="0EA04F3F" w:rsidR="00362833" w:rsidRDefault="00D870B3" w:rsidP="00D870B3">
      <w:pPr>
        <w:spacing w:after="0" w:line="240" w:lineRule="auto"/>
        <w:rPr>
          <w:rFonts w:ascii="Arial" w:hAnsi="Arial" w:cs="Arial"/>
          <w:bCs/>
          <w:sz w:val="20"/>
          <w:szCs w:val="20"/>
        </w:rPr>
      </w:pPr>
      <w:r>
        <w:rPr>
          <w:rFonts w:cstheme="minorHAnsi"/>
          <w:b/>
        </w:rPr>
        <w:t xml:space="preserve">1551. </w:t>
      </w:r>
      <w:r w:rsidRPr="00D870B3">
        <w:rPr>
          <w:rFonts w:cstheme="minorHAnsi"/>
          <w:bCs/>
        </w:rPr>
        <w:t xml:space="preserve">Cllrs Kelly and Roe agreed to continue as representatives of </w:t>
      </w:r>
      <w:r w:rsidR="00AE01D2" w:rsidRPr="00D870B3">
        <w:rPr>
          <w:rFonts w:ascii="Arial" w:hAnsi="Arial" w:cs="Arial"/>
          <w:bCs/>
          <w:sz w:val="20"/>
          <w:szCs w:val="20"/>
        </w:rPr>
        <w:t>this council at ERNLLCA district committee meetings</w:t>
      </w:r>
    </w:p>
    <w:p w14:paraId="370CD5A4" w14:textId="026CBF70" w:rsidR="00362833" w:rsidRDefault="00362833" w:rsidP="00D870B3">
      <w:pPr>
        <w:spacing w:after="0" w:line="240" w:lineRule="auto"/>
        <w:rPr>
          <w:rFonts w:ascii="Arial" w:hAnsi="Arial" w:cs="Arial"/>
          <w:bCs/>
          <w:sz w:val="20"/>
          <w:szCs w:val="20"/>
        </w:rPr>
      </w:pPr>
    </w:p>
    <w:p w14:paraId="20F8CA69" w14:textId="0379E3C2" w:rsidR="00362833" w:rsidRDefault="00362833" w:rsidP="00D870B3">
      <w:pPr>
        <w:spacing w:after="0" w:line="240" w:lineRule="auto"/>
        <w:rPr>
          <w:rFonts w:ascii="Arial" w:hAnsi="Arial" w:cs="Arial"/>
          <w:bCs/>
          <w:sz w:val="20"/>
          <w:szCs w:val="20"/>
        </w:rPr>
      </w:pPr>
    </w:p>
    <w:p w14:paraId="76234A23" w14:textId="77777777" w:rsidR="00362833" w:rsidRDefault="00362833" w:rsidP="00D870B3">
      <w:pPr>
        <w:spacing w:after="0" w:line="240" w:lineRule="auto"/>
        <w:rPr>
          <w:rFonts w:ascii="Arial" w:hAnsi="Arial" w:cs="Arial"/>
          <w:bCs/>
          <w:sz w:val="20"/>
          <w:szCs w:val="20"/>
        </w:rPr>
      </w:pPr>
    </w:p>
    <w:p w14:paraId="57601760" w14:textId="77777777" w:rsidR="00D870B3" w:rsidRPr="00D870B3" w:rsidRDefault="00D870B3" w:rsidP="00D870B3">
      <w:pPr>
        <w:spacing w:after="0" w:line="240" w:lineRule="auto"/>
        <w:rPr>
          <w:rFonts w:cstheme="minorHAnsi"/>
          <w:b/>
        </w:rPr>
      </w:pPr>
    </w:p>
    <w:p w14:paraId="4E868BE2" w14:textId="6C307739" w:rsidR="00AE01D2" w:rsidRPr="00D870B3" w:rsidRDefault="00D870B3" w:rsidP="00D870B3">
      <w:pPr>
        <w:spacing w:after="0" w:line="240" w:lineRule="auto"/>
        <w:rPr>
          <w:rFonts w:cstheme="minorHAnsi"/>
          <w:bCs/>
        </w:rPr>
      </w:pPr>
      <w:r>
        <w:rPr>
          <w:rFonts w:cstheme="minorHAnsi"/>
          <w:b/>
        </w:rPr>
        <w:lastRenderedPageBreak/>
        <w:t>1552.</w:t>
      </w:r>
      <w:r w:rsidRPr="00D870B3">
        <w:rPr>
          <w:rFonts w:cstheme="minorHAnsi"/>
          <w:bCs/>
        </w:rPr>
        <w:t xml:space="preserve">The </w:t>
      </w:r>
      <w:r w:rsidR="00AE01D2" w:rsidRPr="00D870B3">
        <w:rPr>
          <w:rFonts w:cstheme="minorHAnsi"/>
          <w:bCs/>
        </w:rPr>
        <w:t xml:space="preserve">Year end Accounts </w:t>
      </w:r>
      <w:r w:rsidRPr="00D870B3">
        <w:rPr>
          <w:rFonts w:cstheme="minorHAnsi"/>
          <w:bCs/>
        </w:rPr>
        <w:t xml:space="preserve">were reviewed </w:t>
      </w:r>
      <w:r w:rsidR="00AE01D2" w:rsidRPr="00D870B3">
        <w:rPr>
          <w:rFonts w:cstheme="minorHAnsi"/>
          <w:bCs/>
        </w:rPr>
        <w:t>for:</w:t>
      </w:r>
    </w:p>
    <w:p w14:paraId="1AB14242" w14:textId="77777777" w:rsidR="00AE01D2" w:rsidRPr="00D870B3" w:rsidRDefault="00AE01D2" w:rsidP="00AE01D2">
      <w:pPr>
        <w:spacing w:after="0" w:line="240" w:lineRule="auto"/>
        <w:rPr>
          <w:rFonts w:cstheme="minorHAnsi"/>
          <w:bCs/>
        </w:rPr>
      </w:pPr>
    </w:p>
    <w:p w14:paraId="1D4799B2" w14:textId="77777777" w:rsidR="00AE01D2" w:rsidRPr="00D870B3" w:rsidRDefault="00AE01D2" w:rsidP="00AE01D2">
      <w:pPr>
        <w:pStyle w:val="ListParagraph"/>
        <w:numPr>
          <w:ilvl w:val="1"/>
          <w:numId w:val="1"/>
        </w:numPr>
        <w:spacing w:after="0" w:line="240" w:lineRule="auto"/>
        <w:rPr>
          <w:rFonts w:cstheme="minorHAnsi"/>
          <w:bCs/>
        </w:rPr>
      </w:pPr>
      <w:r w:rsidRPr="00D870B3">
        <w:rPr>
          <w:rFonts w:cstheme="minorHAnsi"/>
          <w:bCs/>
        </w:rPr>
        <w:t>Parish Council</w:t>
      </w:r>
    </w:p>
    <w:p w14:paraId="5EE01296" w14:textId="77777777" w:rsidR="00AE01D2" w:rsidRPr="00D870B3" w:rsidRDefault="00AE01D2" w:rsidP="00AE01D2">
      <w:pPr>
        <w:pStyle w:val="ListParagraph"/>
        <w:numPr>
          <w:ilvl w:val="1"/>
          <w:numId w:val="1"/>
        </w:numPr>
        <w:spacing w:after="0" w:line="240" w:lineRule="auto"/>
        <w:rPr>
          <w:rFonts w:cstheme="minorHAnsi"/>
          <w:bCs/>
        </w:rPr>
      </w:pPr>
      <w:r w:rsidRPr="00D870B3">
        <w:rPr>
          <w:rFonts w:cstheme="minorHAnsi"/>
          <w:bCs/>
        </w:rPr>
        <w:t>Middleton Messenger</w:t>
      </w:r>
    </w:p>
    <w:p w14:paraId="5535E4ED" w14:textId="77777777" w:rsidR="00AE01D2" w:rsidRPr="00D870B3" w:rsidRDefault="00AE01D2" w:rsidP="00AE01D2">
      <w:pPr>
        <w:pStyle w:val="ListParagraph"/>
        <w:numPr>
          <w:ilvl w:val="1"/>
          <w:numId w:val="1"/>
        </w:numPr>
        <w:spacing w:after="0" w:line="240" w:lineRule="auto"/>
        <w:rPr>
          <w:rFonts w:cstheme="minorHAnsi"/>
          <w:bCs/>
        </w:rPr>
      </w:pPr>
      <w:r w:rsidRPr="00D870B3">
        <w:rPr>
          <w:rFonts w:cstheme="minorHAnsi"/>
          <w:bCs/>
        </w:rPr>
        <w:t>Cemetery</w:t>
      </w:r>
    </w:p>
    <w:p w14:paraId="0F9C292C" w14:textId="77777777" w:rsidR="00AE01D2" w:rsidRPr="00D870B3" w:rsidRDefault="00AE01D2" w:rsidP="00AE01D2">
      <w:pPr>
        <w:pStyle w:val="ListParagraph"/>
        <w:numPr>
          <w:ilvl w:val="1"/>
          <w:numId w:val="1"/>
        </w:numPr>
        <w:spacing w:after="0" w:line="240" w:lineRule="auto"/>
        <w:rPr>
          <w:rFonts w:cstheme="minorHAnsi"/>
          <w:bCs/>
        </w:rPr>
      </w:pPr>
      <w:r w:rsidRPr="00D870B3">
        <w:rPr>
          <w:rFonts w:cstheme="minorHAnsi"/>
          <w:bCs/>
        </w:rPr>
        <w:t>Reading Rooms</w:t>
      </w:r>
    </w:p>
    <w:p w14:paraId="74E444FD" w14:textId="77777777" w:rsidR="00AE01D2" w:rsidRPr="00D870B3" w:rsidRDefault="00AE01D2" w:rsidP="00AE01D2">
      <w:pPr>
        <w:pStyle w:val="ListParagraph"/>
        <w:numPr>
          <w:ilvl w:val="1"/>
          <w:numId w:val="1"/>
        </w:numPr>
        <w:spacing w:after="0" w:line="240" w:lineRule="auto"/>
        <w:rPr>
          <w:rFonts w:cstheme="minorHAnsi"/>
          <w:bCs/>
        </w:rPr>
      </w:pPr>
      <w:r w:rsidRPr="00D870B3">
        <w:rPr>
          <w:rFonts w:cstheme="minorHAnsi"/>
          <w:bCs/>
        </w:rPr>
        <w:t>Recreation Club</w:t>
      </w:r>
    </w:p>
    <w:p w14:paraId="74378D1A" w14:textId="77777777" w:rsidR="00AE01D2" w:rsidRPr="003709AE" w:rsidRDefault="00AE01D2" w:rsidP="00AE01D2">
      <w:pPr>
        <w:pStyle w:val="ListParagraph"/>
        <w:spacing w:after="0" w:line="240" w:lineRule="auto"/>
        <w:ind w:left="1440"/>
        <w:rPr>
          <w:rFonts w:cstheme="minorHAnsi"/>
          <w:b/>
        </w:rPr>
      </w:pPr>
    </w:p>
    <w:p w14:paraId="122D0D91" w14:textId="78AED02C" w:rsidR="00AE01D2" w:rsidRPr="00DC7BE8" w:rsidRDefault="00362833" w:rsidP="00DC7BE8">
      <w:pPr>
        <w:spacing w:after="0" w:line="240" w:lineRule="auto"/>
        <w:rPr>
          <w:rFonts w:cstheme="minorHAnsi"/>
          <w:bCs/>
        </w:rPr>
      </w:pPr>
      <w:r>
        <w:rPr>
          <w:rFonts w:cstheme="minorHAnsi"/>
          <w:b/>
        </w:rPr>
        <w:t>1553.</w:t>
      </w:r>
      <w:r w:rsidRPr="00DC7BE8">
        <w:rPr>
          <w:rFonts w:cstheme="minorHAnsi"/>
          <w:bCs/>
        </w:rPr>
        <w:t>The Inventory</w:t>
      </w:r>
      <w:r w:rsidR="00AE01D2" w:rsidRPr="00DC7BE8">
        <w:rPr>
          <w:rFonts w:cstheme="minorHAnsi"/>
          <w:bCs/>
        </w:rPr>
        <w:t xml:space="preserve"> of Land and assets</w:t>
      </w:r>
      <w:r w:rsidR="00D870B3" w:rsidRPr="00DC7BE8">
        <w:rPr>
          <w:rFonts w:cstheme="minorHAnsi"/>
          <w:bCs/>
        </w:rPr>
        <w:t xml:space="preserve"> was reviewed and </w:t>
      </w:r>
      <w:r w:rsidR="00DC7BE8" w:rsidRPr="00DC7BE8">
        <w:rPr>
          <w:rFonts w:cstheme="minorHAnsi"/>
          <w:bCs/>
        </w:rPr>
        <w:t>confirmed</w:t>
      </w:r>
    </w:p>
    <w:p w14:paraId="656E3589" w14:textId="77777777" w:rsidR="00AE01D2" w:rsidRDefault="00AE01D2" w:rsidP="00AE01D2">
      <w:pPr>
        <w:pStyle w:val="ListParagraph"/>
        <w:spacing w:after="0" w:line="240" w:lineRule="auto"/>
        <w:rPr>
          <w:rFonts w:cstheme="minorHAnsi"/>
          <w:b/>
        </w:rPr>
      </w:pPr>
    </w:p>
    <w:p w14:paraId="5008BC02" w14:textId="4D0A342F" w:rsidR="00AE01D2" w:rsidRPr="00DC7BE8" w:rsidRDefault="00DC7BE8" w:rsidP="00DC7BE8">
      <w:pPr>
        <w:spacing w:after="0" w:line="240" w:lineRule="auto"/>
        <w:rPr>
          <w:rFonts w:cstheme="minorHAnsi"/>
          <w:bCs/>
        </w:rPr>
      </w:pPr>
      <w:r>
        <w:rPr>
          <w:rFonts w:cstheme="minorHAnsi"/>
          <w:b/>
        </w:rPr>
        <w:t xml:space="preserve">1554. </w:t>
      </w:r>
      <w:r w:rsidRPr="00DC7BE8">
        <w:rPr>
          <w:rFonts w:cstheme="minorHAnsi"/>
          <w:bCs/>
        </w:rPr>
        <w:t>The Council’s</w:t>
      </w:r>
      <w:r>
        <w:rPr>
          <w:rFonts w:cstheme="minorHAnsi"/>
          <w:b/>
        </w:rPr>
        <w:t xml:space="preserve"> </w:t>
      </w:r>
      <w:r w:rsidRPr="00DC7BE8">
        <w:rPr>
          <w:rFonts w:cstheme="minorHAnsi"/>
          <w:bCs/>
        </w:rPr>
        <w:t>I</w:t>
      </w:r>
      <w:r w:rsidR="00AE01D2" w:rsidRPr="00DC7BE8">
        <w:rPr>
          <w:rFonts w:cstheme="minorHAnsi"/>
          <w:bCs/>
        </w:rPr>
        <w:t>nsurance cover</w:t>
      </w:r>
      <w:r w:rsidRPr="00DC7BE8">
        <w:rPr>
          <w:rFonts w:cstheme="minorHAnsi"/>
          <w:bCs/>
        </w:rPr>
        <w:t xml:space="preserve"> was approved</w:t>
      </w:r>
    </w:p>
    <w:p w14:paraId="7A218080" w14:textId="77777777" w:rsidR="00AE01D2" w:rsidRPr="00DC7BE8" w:rsidRDefault="00AE01D2" w:rsidP="00AE01D2">
      <w:pPr>
        <w:pStyle w:val="ListParagraph"/>
        <w:rPr>
          <w:rFonts w:cstheme="minorHAnsi"/>
          <w:bCs/>
        </w:rPr>
      </w:pPr>
    </w:p>
    <w:p w14:paraId="724B9E4A" w14:textId="42E0178D" w:rsidR="00AE01D2" w:rsidRDefault="00DC7BE8" w:rsidP="00DC7BE8">
      <w:pPr>
        <w:spacing w:after="0" w:line="240" w:lineRule="auto"/>
        <w:rPr>
          <w:rFonts w:cstheme="minorHAnsi"/>
          <w:bCs/>
        </w:rPr>
      </w:pPr>
      <w:r>
        <w:rPr>
          <w:rFonts w:cstheme="minorHAnsi"/>
          <w:b/>
        </w:rPr>
        <w:t xml:space="preserve">1555. </w:t>
      </w:r>
      <w:r w:rsidRPr="00DC7BE8">
        <w:rPr>
          <w:rFonts w:cstheme="minorHAnsi"/>
          <w:bCs/>
        </w:rPr>
        <w:t>It was agreed that this Councils G</w:t>
      </w:r>
      <w:r w:rsidR="00AE01D2" w:rsidRPr="00DC7BE8">
        <w:rPr>
          <w:rFonts w:cstheme="minorHAnsi"/>
          <w:bCs/>
        </w:rPr>
        <w:t>overning documents</w:t>
      </w:r>
      <w:r w:rsidRPr="00DC7BE8">
        <w:rPr>
          <w:rFonts w:cstheme="minorHAnsi"/>
          <w:bCs/>
        </w:rPr>
        <w:t xml:space="preserve"> have been approved and updated throughout the year</w:t>
      </w:r>
    </w:p>
    <w:p w14:paraId="29F4595C" w14:textId="1E14EFCC" w:rsidR="00362833" w:rsidRDefault="00362833" w:rsidP="00DC7BE8">
      <w:pPr>
        <w:spacing w:after="0" w:line="240" w:lineRule="auto"/>
        <w:rPr>
          <w:rFonts w:cstheme="minorHAnsi"/>
          <w:bCs/>
        </w:rPr>
      </w:pPr>
    </w:p>
    <w:p w14:paraId="244022A1" w14:textId="32A8B3FF" w:rsidR="00362833" w:rsidRDefault="006068EE" w:rsidP="00DC7BE8">
      <w:pPr>
        <w:spacing w:after="0" w:line="240" w:lineRule="auto"/>
        <w:rPr>
          <w:rFonts w:cstheme="minorHAnsi"/>
          <w:bCs/>
        </w:rPr>
      </w:pPr>
      <w:r>
        <w:rPr>
          <w:rFonts w:cstheme="minorHAnsi"/>
          <w:bCs/>
        </w:rPr>
        <w:t>Meeting closed 7.25pm</w:t>
      </w:r>
    </w:p>
    <w:p w14:paraId="1D140600" w14:textId="2436E1B4" w:rsidR="00362833" w:rsidRDefault="00362833" w:rsidP="00DC7BE8">
      <w:pPr>
        <w:spacing w:after="0" w:line="240" w:lineRule="auto"/>
        <w:rPr>
          <w:rFonts w:cstheme="minorHAnsi"/>
          <w:bCs/>
        </w:rPr>
      </w:pPr>
    </w:p>
    <w:p w14:paraId="687D769A" w14:textId="2788E988" w:rsidR="00362833" w:rsidRPr="005605AF" w:rsidRDefault="00362833" w:rsidP="00DC7BE8">
      <w:pPr>
        <w:spacing w:after="0" w:line="240" w:lineRule="auto"/>
        <w:rPr>
          <w:rFonts w:cstheme="minorHAnsi"/>
          <w:b/>
        </w:rPr>
      </w:pPr>
      <w:r w:rsidRPr="005605AF">
        <w:rPr>
          <w:rFonts w:cstheme="minorHAnsi"/>
          <w:b/>
        </w:rPr>
        <w:t xml:space="preserve">Agreed as a </w:t>
      </w:r>
      <w:r w:rsidR="005605AF" w:rsidRPr="005605AF">
        <w:rPr>
          <w:rFonts w:cstheme="minorHAnsi"/>
          <w:b/>
        </w:rPr>
        <w:t>t</w:t>
      </w:r>
      <w:r w:rsidRPr="005605AF">
        <w:rPr>
          <w:rFonts w:cstheme="minorHAnsi"/>
          <w:b/>
        </w:rPr>
        <w:t>rue record</w:t>
      </w:r>
    </w:p>
    <w:p w14:paraId="5A047D62" w14:textId="77777777" w:rsidR="00AE01D2" w:rsidRPr="005605AF" w:rsidRDefault="00AE01D2" w:rsidP="00AE01D2">
      <w:pPr>
        <w:spacing w:after="0" w:line="240" w:lineRule="auto"/>
        <w:rPr>
          <w:rFonts w:cstheme="minorHAnsi"/>
          <w:b/>
        </w:rPr>
      </w:pPr>
    </w:p>
    <w:p w14:paraId="2BFB99F4" w14:textId="4A73E0B2" w:rsidR="006D530E" w:rsidRPr="005605AF" w:rsidRDefault="006D530E">
      <w:pPr>
        <w:rPr>
          <w:b/>
        </w:rPr>
      </w:pPr>
    </w:p>
    <w:p w14:paraId="5A7FE1C8" w14:textId="3C78E571" w:rsidR="005605AF" w:rsidRPr="005605AF" w:rsidRDefault="005605AF">
      <w:pPr>
        <w:rPr>
          <w:b/>
        </w:rPr>
      </w:pPr>
      <w:r w:rsidRPr="005605AF">
        <w:rPr>
          <w:b/>
        </w:rPr>
        <w:t>Signed</w:t>
      </w:r>
    </w:p>
    <w:p w14:paraId="0506F5FF" w14:textId="7717F839" w:rsidR="005605AF" w:rsidRPr="005605AF" w:rsidRDefault="005605AF">
      <w:pPr>
        <w:rPr>
          <w:b/>
        </w:rPr>
      </w:pPr>
    </w:p>
    <w:p w14:paraId="6D9A9293" w14:textId="5DF5F295" w:rsidR="005605AF" w:rsidRPr="005605AF" w:rsidRDefault="005605AF">
      <w:pPr>
        <w:rPr>
          <w:b/>
        </w:rPr>
      </w:pPr>
    </w:p>
    <w:p w14:paraId="3F682E99" w14:textId="1522A8B3" w:rsidR="005605AF" w:rsidRPr="005605AF" w:rsidRDefault="005605AF">
      <w:pPr>
        <w:rPr>
          <w:b/>
        </w:rPr>
      </w:pPr>
      <w:r w:rsidRPr="005605AF">
        <w:rPr>
          <w:b/>
        </w:rPr>
        <w:t>Chairman</w:t>
      </w:r>
      <w:r w:rsidRPr="005605AF">
        <w:rPr>
          <w:b/>
        </w:rPr>
        <w:tab/>
      </w:r>
      <w:r w:rsidRPr="005605AF">
        <w:rPr>
          <w:b/>
        </w:rPr>
        <w:tab/>
      </w:r>
      <w:r w:rsidRPr="005605AF">
        <w:rPr>
          <w:b/>
        </w:rPr>
        <w:tab/>
      </w:r>
      <w:r w:rsidRPr="005605AF">
        <w:rPr>
          <w:b/>
        </w:rPr>
        <w:tab/>
      </w:r>
      <w:r w:rsidRPr="005605AF">
        <w:rPr>
          <w:b/>
        </w:rPr>
        <w:tab/>
      </w:r>
      <w:r w:rsidRPr="005605AF">
        <w:rPr>
          <w:b/>
        </w:rPr>
        <w:tab/>
        <w:t xml:space="preserve">Date: </w:t>
      </w:r>
    </w:p>
    <w:sectPr w:rsidR="005605AF" w:rsidRPr="005605AF" w:rsidSect="00DC7BE8">
      <w:footerReference w:type="default" r:id="rId7"/>
      <w:pgSz w:w="11906" w:h="16838"/>
      <w:pgMar w:top="1440" w:right="1440" w:bottom="1440" w:left="1440" w:header="708" w:footer="708" w:gutter="0"/>
      <w:pgNumType w:start="1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29E5" w14:textId="77777777" w:rsidR="00DC7BE8" w:rsidRDefault="00DC7BE8" w:rsidP="00DC7BE8">
      <w:pPr>
        <w:spacing w:after="0" w:line="240" w:lineRule="auto"/>
      </w:pPr>
      <w:r>
        <w:separator/>
      </w:r>
    </w:p>
  </w:endnote>
  <w:endnote w:type="continuationSeparator" w:id="0">
    <w:p w14:paraId="3876E1A3" w14:textId="77777777" w:rsidR="00DC7BE8" w:rsidRDefault="00DC7BE8" w:rsidP="00DC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788807"/>
      <w:docPartObj>
        <w:docPartGallery w:val="Page Numbers (Bottom of Page)"/>
        <w:docPartUnique/>
      </w:docPartObj>
    </w:sdtPr>
    <w:sdtEndPr>
      <w:rPr>
        <w:noProof/>
      </w:rPr>
    </w:sdtEndPr>
    <w:sdtContent>
      <w:p w14:paraId="20E92FDA" w14:textId="77777777" w:rsidR="000447E0" w:rsidRDefault="00DC7BE8" w:rsidP="000447E0">
        <w:pPr>
          <w:spacing w:after="0" w:line="240" w:lineRule="auto"/>
          <w:rPr>
            <w:rFonts w:cstheme="minorHAnsi"/>
            <w:b/>
            <w:color w:val="2F5496" w:themeColor="accent1" w:themeShade="BF"/>
          </w:rPr>
        </w:pPr>
        <w:r w:rsidRPr="00DC7BE8">
          <w:rPr>
            <w:rFonts w:cstheme="minorHAnsi"/>
            <w:b/>
            <w:color w:val="2F5496" w:themeColor="accent1" w:themeShade="BF"/>
          </w:rPr>
          <w:t>Minutes to the Annual General Meeting of Middleton on the Wolds Parish Council, held on Monday 9</w:t>
        </w:r>
        <w:r w:rsidRPr="00DC7BE8">
          <w:rPr>
            <w:rFonts w:cstheme="minorHAnsi"/>
            <w:b/>
            <w:color w:val="2F5496" w:themeColor="accent1" w:themeShade="BF"/>
            <w:vertAlign w:val="superscript"/>
          </w:rPr>
          <w:t>th</w:t>
        </w:r>
        <w:r w:rsidRPr="00DC7BE8">
          <w:rPr>
            <w:rFonts w:cstheme="minorHAnsi"/>
            <w:b/>
            <w:color w:val="2F5496" w:themeColor="accent1" w:themeShade="BF"/>
          </w:rPr>
          <w:t xml:space="preserve"> May at 7.00pm at the Reading Rooms 7 Front Street, Middleton on the Wolds, </w:t>
        </w:r>
      </w:p>
      <w:p w14:paraId="77432474" w14:textId="2376B8F2" w:rsidR="00DC7BE8" w:rsidRPr="00DC7BE8" w:rsidRDefault="00DC7BE8" w:rsidP="000447E0">
        <w:pPr>
          <w:spacing w:after="0" w:line="240" w:lineRule="auto"/>
          <w:rPr>
            <w:rFonts w:cstheme="minorHAnsi"/>
            <w:b/>
          </w:rPr>
        </w:pPr>
        <w:r w:rsidRPr="00DC7BE8">
          <w:rPr>
            <w:rFonts w:cstheme="minorHAnsi"/>
            <w:b/>
            <w:color w:val="2F5496" w:themeColor="accent1" w:themeShade="BF"/>
          </w:rPr>
          <w:t>YO25 9UA</w:t>
        </w:r>
        <w:r>
          <w:t xml:space="preserve"> </w:t>
        </w:r>
        <w:r w:rsidR="000447E0">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86D2D99" w14:textId="77777777" w:rsidR="00DC7BE8" w:rsidRDefault="00DC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049C" w14:textId="77777777" w:rsidR="00DC7BE8" w:rsidRDefault="00DC7BE8" w:rsidP="00DC7BE8">
      <w:pPr>
        <w:spacing w:after="0" w:line="240" w:lineRule="auto"/>
      </w:pPr>
      <w:r>
        <w:separator/>
      </w:r>
    </w:p>
  </w:footnote>
  <w:footnote w:type="continuationSeparator" w:id="0">
    <w:p w14:paraId="4AE42981" w14:textId="77777777" w:rsidR="00DC7BE8" w:rsidRDefault="00DC7BE8" w:rsidP="00DC7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B2ECF"/>
    <w:multiLevelType w:val="hybridMultilevel"/>
    <w:tmpl w:val="C3681120"/>
    <w:lvl w:ilvl="0" w:tplc="F8DE1A8E">
      <w:start w:val="1"/>
      <w:numFmt w:val="decimal"/>
      <w:lvlText w:val="%1."/>
      <w:lvlJc w:val="left"/>
      <w:pPr>
        <w:ind w:left="360" w:hanging="360"/>
      </w:pPr>
      <w:rPr>
        <w:rFonts w:asciiTheme="minorHAnsi" w:eastAsiaTheme="minorHAnsi" w:hAnsiTheme="minorHAnsi" w:cstheme="minorHAnsi"/>
      </w:rPr>
    </w:lvl>
    <w:lvl w:ilvl="1" w:tplc="08090019">
      <w:start w:val="1"/>
      <w:numFmt w:val="lowerLetter"/>
      <w:lvlText w:val="%2."/>
      <w:lvlJc w:val="left"/>
      <w:pPr>
        <w:ind w:left="1080" w:hanging="360"/>
      </w:pPr>
    </w:lvl>
    <w:lvl w:ilvl="2" w:tplc="4EC65492">
      <w:start w:val="1553"/>
      <w:numFmt w:val="decimal"/>
      <w:lvlText w:val="%3"/>
      <w:lvlJc w:val="left"/>
      <w:pPr>
        <w:ind w:left="2040" w:hanging="4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9E234F9"/>
    <w:multiLevelType w:val="hybridMultilevel"/>
    <w:tmpl w:val="E6EA2264"/>
    <w:lvl w:ilvl="0" w:tplc="11343C62">
      <w:start w:val="1552"/>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0C17C0"/>
    <w:multiLevelType w:val="hybridMultilevel"/>
    <w:tmpl w:val="9A9E4C0A"/>
    <w:lvl w:ilvl="0" w:tplc="5664C0B0">
      <w:start w:val="1553"/>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34912825">
    <w:abstractNumId w:val="0"/>
  </w:num>
  <w:num w:numId="2" w16cid:durableId="1246842648">
    <w:abstractNumId w:val="1"/>
  </w:num>
  <w:num w:numId="3" w16cid:durableId="1886599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2"/>
    <w:rsid w:val="000447E0"/>
    <w:rsid w:val="00362833"/>
    <w:rsid w:val="0053226F"/>
    <w:rsid w:val="005605AF"/>
    <w:rsid w:val="006068EE"/>
    <w:rsid w:val="006D530E"/>
    <w:rsid w:val="007200A8"/>
    <w:rsid w:val="00751141"/>
    <w:rsid w:val="00AB2FBD"/>
    <w:rsid w:val="00AE01D2"/>
    <w:rsid w:val="00C54F1D"/>
    <w:rsid w:val="00CA3913"/>
    <w:rsid w:val="00D870B3"/>
    <w:rsid w:val="00DC7BE8"/>
    <w:rsid w:val="00EE7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F9BCC"/>
  <w15:chartTrackingRefBased/>
  <w15:docId w15:val="{0B93DB4A-98CD-427D-907A-42D35D92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1D2"/>
    <w:pPr>
      <w:ind w:left="720"/>
      <w:contextualSpacing/>
    </w:pPr>
  </w:style>
  <w:style w:type="paragraph" w:styleId="Header">
    <w:name w:val="header"/>
    <w:basedOn w:val="Normal"/>
    <w:link w:val="HeaderChar"/>
    <w:uiPriority w:val="99"/>
    <w:unhideWhenUsed/>
    <w:rsid w:val="00DC7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BE8"/>
  </w:style>
  <w:style w:type="paragraph" w:styleId="Footer">
    <w:name w:val="footer"/>
    <w:basedOn w:val="Normal"/>
    <w:link w:val="FooterChar"/>
    <w:uiPriority w:val="99"/>
    <w:unhideWhenUsed/>
    <w:rsid w:val="00DC7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3</cp:revision>
  <dcterms:created xsi:type="dcterms:W3CDTF">2022-05-14T09:05:00Z</dcterms:created>
  <dcterms:modified xsi:type="dcterms:W3CDTF">2022-05-15T07:54:00Z</dcterms:modified>
</cp:coreProperties>
</file>